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83"/>
      </w:tblGrid>
      <w:tr w:rsidR="0099516E" w14:paraId="714DD90F" w14:textId="77777777" w:rsidTr="00B862D7">
        <w:tc>
          <w:tcPr>
            <w:tcW w:w="1413" w:type="dxa"/>
          </w:tcPr>
          <w:p w14:paraId="49FEC861" w14:textId="77777777" w:rsidR="0099516E" w:rsidRDefault="0099516E" w:rsidP="00B862D7">
            <w:pPr>
              <w:rPr>
                <w:rFonts w:cs="Tahoma"/>
                <w:b/>
                <w:bCs/>
                <w:sz w:val="22"/>
              </w:rPr>
            </w:pPr>
            <w:r w:rsidRPr="00AA2075">
              <w:rPr>
                <w:noProof/>
                <w:color w:val="0000FF"/>
              </w:rPr>
              <w:drawing>
                <wp:inline distT="0" distB="0" distL="0" distR="0" wp14:anchorId="732580E4" wp14:editId="00CE8CFD">
                  <wp:extent cx="714375" cy="680357"/>
                  <wp:effectExtent l="0" t="0" r="0" b="5715"/>
                  <wp:docPr id="2" name="obrázek 1" descr="urbancová dag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bancová dag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327" cy="685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</w:tcPr>
          <w:p w14:paraId="4E5A133E" w14:textId="77777777" w:rsidR="0099516E" w:rsidRPr="00337D9B" w:rsidRDefault="0099516E" w:rsidP="00B862D7">
            <w:pPr>
              <w:rPr>
                <w:rFonts w:cs="Tahoma"/>
                <w:b/>
                <w:bCs/>
                <w:sz w:val="22"/>
              </w:rPr>
            </w:pPr>
            <w:r w:rsidRPr="00337D9B">
              <w:rPr>
                <w:rFonts w:cs="Tahoma"/>
                <w:b/>
                <w:bCs/>
                <w:sz w:val="22"/>
              </w:rPr>
              <w:t>Ing. Dagmar Urbancová</w:t>
            </w:r>
          </w:p>
          <w:p w14:paraId="70A121D7" w14:textId="77777777" w:rsidR="0099516E" w:rsidRPr="00337D9B" w:rsidRDefault="0099516E" w:rsidP="00B862D7">
            <w:pPr>
              <w:rPr>
                <w:rFonts w:cs="Tahoma"/>
                <w:b/>
                <w:bCs/>
                <w:sz w:val="22"/>
              </w:rPr>
            </w:pPr>
            <w:r w:rsidRPr="00337D9B">
              <w:rPr>
                <w:rFonts w:cs="Tahoma"/>
                <w:b/>
                <w:bCs/>
                <w:sz w:val="22"/>
              </w:rPr>
              <w:t>Matiční 2255/12, 702 00 Ostrava – Moravská Ostrava</w:t>
            </w:r>
          </w:p>
          <w:p w14:paraId="709C19A8" w14:textId="77777777" w:rsidR="0099516E" w:rsidRDefault="0099516E" w:rsidP="00B862D7">
            <w:pPr>
              <w:rPr>
                <w:rFonts w:cs="Tahoma"/>
                <w:b/>
                <w:bCs/>
                <w:sz w:val="22"/>
              </w:rPr>
            </w:pPr>
            <w:r w:rsidRPr="00337D9B">
              <w:rPr>
                <w:rFonts w:cs="Tahoma"/>
                <w:b/>
                <w:bCs/>
                <w:sz w:val="22"/>
              </w:rPr>
              <w:t>IČ: 739 19</w:t>
            </w:r>
            <w:r w:rsidR="00B2546E">
              <w:rPr>
                <w:rFonts w:cs="Tahoma"/>
                <w:b/>
                <w:bCs/>
                <w:sz w:val="22"/>
              </w:rPr>
              <w:t> </w:t>
            </w:r>
            <w:r w:rsidRPr="00337D9B">
              <w:rPr>
                <w:rFonts w:cs="Tahoma"/>
                <w:b/>
                <w:bCs/>
                <w:sz w:val="22"/>
              </w:rPr>
              <w:t>527</w:t>
            </w:r>
          </w:p>
          <w:p w14:paraId="2F91393E" w14:textId="77777777" w:rsidR="00B2546E" w:rsidRPr="00337D9B" w:rsidRDefault="00B2546E" w:rsidP="00B862D7">
            <w:pPr>
              <w:rPr>
                <w:rFonts w:cs="Tahoma"/>
                <w:b/>
                <w:bCs/>
                <w:sz w:val="22"/>
              </w:rPr>
            </w:pPr>
            <w:r>
              <w:rPr>
                <w:rFonts w:cs="Tahoma"/>
                <w:b/>
                <w:bCs/>
                <w:sz w:val="22"/>
              </w:rPr>
              <w:t>www.myslenibezhranic.cz</w:t>
            </w:r>
          </w:p>
        </w:tc>
      </w:tr>
    </w:tbl>
    <w:p w14:paraId="528D16F9" w14:textId="77777777" w:rsidR="0099516E" w:rsidRDefault="0099516E" w:rsidP="0099516E">
      <w:pPr>
        <w:pStyle w:val="Obsah2"/>
        <w:rPr>
          <w:rFonts w:cs="Tahoma"/>
          <w:b/>
          <w:bCs/>
        </w:rPr>
      </w:pPr>
    </w:p>
    <w:p w14:paraId="09B7387C" w14:textId="77777777" w:rsidR="0099516E" w:rsidRPr="00E52C27" w:rsidRDefault="0099516E" w:rsidP="0099516E">
      <w:pPr>
        <w:rPr>
          <w:rFonts w:cs="Tahoma"/>
          <w:b/>
          <w:bCs/>
          <w:u w:val="single"/>
        </w:rPr>
      </w:pPr>
      <w:r w:rsidRPr="00E52C27">
        <w:rPr>
          <w:rFonts w:cs="Tahoma"/>
          <w:b/>
          <w:bCs/>
          <w:u w:val="single"/>
        </w:rPr>
        <w:t>Směrnice:</w:t>
      </w:r>
      <w:r w:rsidRPr="00E52C27">
        <w:rPr>
          <w:rFonts w:cs="Tahoma"/>
          <w:b/>
          <w:bCs/>
          <w:u w:val="single"/>
        </w:rPr>
        <w:tab/>
      </w:r>
      <w:r w:rsidRPr="0099516E">
        <w:rPr>
          <w:rFonts w:cs="Tahoma"/>
          <w:b/>
          <w:bCs/>
          <w:u w:val="single"/>
        </w:rPr>
        <w:t>Informace o zpracování osobních údajů a záznamy o zpracování dat</w:t>
      </w:r>
    </w:p>
    <w:p w14:paraId="54FEA159" w14:textId="688EEAA3" w:rsidR="0099516E" w:rsidRDefault="0099516E" w:rsidP="0099516E">
      <w:pPr>
        <w:rPr>
          <w:rFonts w:cs="Tahoma"/>
          <w:b/>
          <w:bCs/>
        </w:rPr>
      </w:pPr>
      <w:r w:rsidRPr="00AA2075">
        <w:rPr>
          <w:rFonts w:cs="Tahoma"/>
          <w:b/>
          <w:bCs/>
        </w:rPr>
        <w:t>Zpracoval</w:t>
      </w:r>
      <w:r>
        <w:rPr>
          <w:rFonts w:cs="Tahoma"/>
          <w:b/>
          <w:bCs/>
        </w:rPr>
        <w:t>a:</w:t>
      </w:r>
      <w:r>
        <w:rPr>
          <w:rFonts w:cs="Tahoma"/>
        </w:rPr>
        <w:tab/>
      </w:r>
      <w:r w:rsidRPr="00AA2075">
        <w:rPr>
          <w:rFonts w:cs="Tahoma"/>
        </w:rPr>
        <w:t>Ing. Dagmar Urbancová, dne 1</w:t>
      </w:r>
      <w:r>
        <w:rPr>
          <w:rFonts w:cs="Tahoma"/>
        </w:rPr>
        <w:t>.ledna</w:t>
      </w:r>
      <w:r w:rsidRPr="00AA2075">
        <w:rPr>
          <w:rFonts w:cs="Tahoma"/>
        </w:rPr>
        <w:t xml:space="preserve"> </w:t>
      </w:r>
      <w:r w:rsidR="004E01CD">
        <w:rPr>
          <w:rFonts w:cs="Tahoma"/>
        </w:rPr>
        <w:t>202</w:t>
      </w:r>
      <w:r w:rsidR="0050659A">
        <w:rPr>
          <w:rFonts w:cs="Tahoma"/>
        </w:rPr>
        <w:t>6</w:t>
      </w:r>
    </w:p>
    <w:p w14:paraId="4780A4EE" w14:textId="3603973E" w:rsidR="0099516E" w:rsidRPr="00E52C27" w:rsidRDefault="0099516E" w:rsidP="0099516E">
      <w:pPr>
        <w:rPr>
          <w:rFonts w:cs="Tahoma"/>
          <w:bCs/>
        </w:rPr>
      </w:pPr>
      <w:r>
        <w:rPr>
          <w:rFonts w:cs="Tahoma"/>
          <w:b/>
          <w:bCs/>
        </w:rPr>
        <w:t>S</w:t>
      </w:r>
      <w:r w:rsidRPr="00AA2075">
        <w:rPr>
          <w:rFonts w:cs="Tahoma"/>
          <w:b/>
          <w:bCs/>
        </w:rPr>
        <w:t>chvál</w:t>
      </w:r>
      <w:r>
        <w:rPr>
          <w:rFonts w:cs="Tahoma"/>
          <w:b/>
          <w:bCs/>
        </w:rPr>
        <w:t>eno:</w:t>
      </w:r>
      <w:r w:rsidRPr="00E52C27">
        <w:rPr>
          <w:rFonts w:cs="Tahoma"/>
          <w:bCs/>
        </w:rPr>
        <w:tab/>
      </w:r>
      <w:r>
        <w:rPr>
          <w:rFonts w:cs="Tahoma"/>
          <w:bCs/>
        </w:rPr>
        <w:t xml:space="preserve">dne 1.ledna </w:t>
      </w:r>
      <w:r w:rsidR="004E01CD">
        <w:rPr>
          <w:rFonts w:cs="Tahoma"/>
          <w:bCs/>
        </w:rPr>
        <w:t>202</w:t>
      </w:r>
      <w:r w:rsidR="0050659A">
        <w:rPr>
          <w:rFonts w:cs="Tahoma"/>
          <w:bCs/>
        </w:rPr>
        <w:t>6</w:t>
      </w:r>
    </w:p>
    <w:p w14:paraId="2D4410E2" w14:textId="740C817B" w:rsidR="0099516E" w:rsidRDefault="0099516E" w:rsidP="0099516E">
      <w:pPr>
        <w:rPr>
          <w:rFonts w:cs="Tahoma"/>
          <w:b/>
          <w:bCs/>
        </w:rPr>
      </w:pPr>
      <w:r>
        <w:rPr>
          <w:rFonts w:cs="Tahoma"/>
          <w:b/>
          <w:bCs/>
        </w:rPr>
        <w:t>Účinnost:</w:t>
      </w:r>
      <w:r>
        <w:rPr>
          <w:rFonts w:cs="Tahoma"/>
        </w:rPr>
        <w:tab/>
      </w:r>
      <w:r w:rsidRPr="00AA2075">
        <w:rPr>
          <w:rFonts w:cs="Tahoma"/>
        </w:rPr>
        <w:t>od</w:t>
      </w:r>
      <w:r>
        <w:rPr>
          <w:rFonts w:cs="Tahoma"/>
        </w:rPr>
        <w:t xml:space="preserve">e dne </w:t>
      </w:r>
      <w:r w:rsidRPr="00AA2075">
        <w:rPr>
          <w:rFonts w:cs="Tahoma"/>
        </w:rPr>
        <w:t>1</w:t>
      </w:r>
      <w:r>
        <w:rPr>
          <w:rFonts w:cs="Tahoma"/>
        </w:rPr>
        <w:t>.ledna</w:t>
      </w:r>
      <w:r w:rsidRPr="00AA2075">
        <w:rPr>
          <w:rFonts w:cs="Tahoma"/>
        </w:rPr>
        <w:t xml:space="preserve"> </w:t>
      </w:r>
      <w:r w:rsidR="004E01CD">
        <w:rPr>
          <w:rFonts w:cs="Tahoma"/>
        </w:rPr>
        <w:t>202</w:t>
      </w:r>
      <w:r w:rsidR="0050659A">
        <w:rPr>
          <w:rFonts w:cs="Tahoma"/>
        </w:rPr>
        <w:t>6</w:t>
      </w:r>
      <w:r w:rsidRPr="00AA2075">
        <w:rPr>
          <w:rFonts w:cs="Tahoma"/>
        </w:rPr>
        <w:t xml:space="preserve"> do změny nebo zrušení</w:t>
      </w:r>
    </w:p>
    <w:p w14:paraId="27488073" w14:textId="77777777" w:rsidR="0099516E" w:rsidRPr="00E52C27" w:rsidRDefault="0099516E" w:rsidP="0099516E">
      <w:r>
        <w:rPr>
          <w:rFonts w:cs="Tahoma"/>
          <w:b/>
          <w:bCs/>
        </w:rPr>
        <w:t>Platnost:</w:t>
      </w:r>
      <w:r>
        <w:rPr>
          <w:rFonts w:cs="Tahoma"/>
          <w:b/>
          <w:bCs/>
        </w:rPr>
        <w:tab/>
      </w:r>
      <w:r>
        <w:t xml:space="preserve">pro </w:t>
      </w:r>
      <w:r w:rsidRPr="00AA2075">
        <w:t>zaměstnance</w:t>
      </w:r>
      <w:r>
        <w:t xml:space="preserve"> a klienty společnosti</w:t>
      </w:r>
    </w:p>
    <w:p w14:paraId="23748728" w14:textId="77777777" w:rsidR="0099516E" w:rsidRDefault="0099516E" w:rsidP="00644E0C">
      <w:pPr>
        <w:pStyle w:val="Obsah2"/>
        <w:rPr>
          <w:rFonts w:cs="Tahoma"/>
          <w:b/>
          <w:bCs/>
          <w:sz w:val="18"/>
        </w:rPr>
      </w:pPr>
    </w:p>
    <w:p w14:paraId="4871D908" w14:textId="77777777" w:rsidR="00644E0C" w:rsidRDefault="00644E0C" w:rsidP="00644E0C">
      <w:pPr>
        <w:pStyle w:val="Obsah2"/>
        <w:rPr>
          <w:rFonts w:cs="Tahoma"/>
          <w:b/>
          <w:bCs/>
          <w:sz w:val="18"/>
        </w:rPr>
      </w:pPr>
      <w:r>
        <w:rPr>
          <w:rFonts w:cs="Tahoma"/>
          <w:b/>
          <w:bCs/>
          <w:sz w:val="18"/>
        </w:rPr>
        <w:t>Obsah</w:t>
      </w:r>
    </w:p>
    <w:p w14:paraId="529FD708" w14:textId="77777777" w:rsidR="00644E0C" w:rsidRDefault="00644E0C" w:rsidP="00644E0C">
      <w:pPr>
        <w:rPr>
          <w:rFonts w:cs="Tahoma"/>
          <w:sz w:val="18"/>
        </w:rPr>
      </w:pPr>
    </w:p>
    <w:p w14:paraId="5909208D" w14:textId="77777777" w:rsidR="00A1593E" w:rsidRDefault="00644E0C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44E0C">
        <w:rPr>
          <w:rStyle w:val="Hypertextovodkaz"/>
          <w:rFonts w:cs="Tahoma"/>
          <w:color w:val="auto"/>
          <w:szCs w:val="20"/>
          <w:u w:val="none"/>
        </w:rPr>
        <w:fldChar w:fldCharType="begin"/>
      </w:r>
      <w:r w:rsidRPr="00644E0C">
        <w:rPr>
          <w:rStyle w:val="Hypertextovodkaz"/>
          <w:rFonts w:cs="Tahoma"/>
          <w:color w:val="auto"/>
          <w:szCs w:val="20"/>
          <w:u w:val="none"/>
        </w:rPr>
        <w:instrText xml:space="preserve"> TOC \o "1-2" \h \z </w:instrText>
      </w:r>
      <w:r w:rsidRPr="00644E0C">
        <w:rPr>
          <w:rStyle w:val="Hypertextovodkaz"/>
          <w:rFonts w:cs="Tahoma"/>
          <w:color w:val="auto"/>
          <w:szCs w:val="20"/>
          <w:u w:val="none"/>
        </w:rPr>
        <w:fldChar w:fldCharType="separate"/>
      </w:r>
      <w:hyperlink w:anchor="_Toc30002338" w:history="1">
        <w:r w:rsidR="00A1593E" w:rsidRPr="004C5627">
          <w:rPr>
            <w:rStyle w:val="Hypertextovodkaz"/>
            <w:noProof/>
          </w:rPr>
          <w:t>1.</w:t>
        </w:r>
        <w:r w:rsidR="00A159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1593E" w:rsidRPr="004C5627">
          <w:rPr>
            <w:rStyle w:val="Hypertextovodkaz"/>
            <w:noProof/>
          </w:rPr>
          <w:t>Platnost směrnice</w:t>
        </w:r>
        <w:r w:rsidR="00A1593E">
          <w:rPr>
            <w:noProof/>
            <w:webHidden/>
          </w:rPr>
          <w:tab/>
        </w:r>
        <w:r w:rsidR="00A1593E">
          <w:rPr>
            <w:noProof/>
            <w:webHidden/>
          </w:rPr>
          <w:fldChar w:fldCharType="begin"/>
        </w:r>
        <w:r w:rsidR="00A1593E">
          <w:rPr>
            <w:noProof/>
            <w:webHidden/>
          </w:rPr>
          <w:instrText xml:space="preserve"> PAGEREF _Toc30002338 \h </w:instrText>
        </w:r>
        <w:r w:rsidR="00A1593E">
          <w:rPr>
            <w:noProof/>
            <w:webHidden/>
          </w:rPr>
        </w:r>
        <w:r w:rsidR="00A1593E"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1</w:t>
        </w:r>
        <w:r w:rsidR="00A1593E">
          <w:rPr>
            <w:noProof/>
            <w:webHidden/>
          </w:rPr>
          <w:fldChar w:fldCharType="end"/>
        </w:r>
      </w:hyperlink>
    </w:p>
    <w:p w14:paraId="4E32A879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39" w:history="1">
        <w:r w:rsidRPr="004C562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Pojmosloví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760F57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0" w:history="1">
        <w:r w:rsidRPr="004C562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Příklady zpracování vašich osobních údajů. S vašimi údaji pracujeme, když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3726DE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1" w:history="1">
        <w:r w:rsidRPr="004C5627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Údaje, které zpracováváme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2DAD735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2" w:history="1">
        <w:r w:rsidRPr="004C5627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Kdo zpracovává vaše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07EEDCF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3" w:history="1">
        <w:r w:rsidRPr="004C5627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Proč zpracováváme vaše data, pro jaký účel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760B13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4" w:history="1">
        <w:r w:rsidRPr="004C5627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Jak dlouho uchováváme vaše údaje?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938875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5" w:history="1">
        <w:r w:rsidRPr="004C5627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Integrita a důvěrnost, technická a organizační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E6BEF4" w14:textId="77777777" w:rsidR="00A1593E" w:rsidRDefault="00A1593E">
      <w:pPr>
        <w:pStyle w:val="Obsah1"/>
        <w:tabs>
          <w:tab w:val="left" w:pos="4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6" w:history="1">
        <w:r w:rsidRPr="004C5627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Jaká máte 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3882C3" w14:textId="77777777" w:rsidR="00A1593E" w:rsidRDefault="00A1593E">
      <w:pPr>
        <w:pStyle w:val="Obsah1"/>
        <w:tabs>
          <w:tab w:val="left" w:pos="600"/>
          <w:tab w:val="right" w:leader="dot" w:pos="987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0002347" w:history="1">
        <w:r w:rsidRPr="004C5627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C5627">
          <w:rPr>
            <w:rStyle w:val="Hypertextovodkaz"/>
            <w:noProof/>
          </w:rPr>
          <w:t>Záznamy o zpracování GDPR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_Toc30002347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C62F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FD50E1" w14:textId="77777777" w:rsidR="00644E0C" w:rsidRPr="00644E0C" w:rsidRDefault="00644E0C" w:rsidP="00644E0C">
      <w:pPr>
        <w:pStyle w:val="Obsah2"/>
        <w:rPr>
          <w:rFonts w:cs="Tahoma"/>
          <w:szCs w:val="20"/>
        </w:rPr>
      </w:pPr>
      <w:r w:rsidRPr="00644E0C">
        <w:rPr>
          <w:rStyle w:val="Hypertextovodkaz"/>
          <w:rFonts w:cs="Tahoma"/>
          <w:color w:val="auto"/>
          <w:szCs w:val="20"/>
          <w:u w:val="none"/>
        </w:rPr>
        <w:fldChar w:fldCharType="end"/>
      </w:r>
    </w:p>
    <w:p w14:paraId="4B1479A4" w14:textId="77777777" w:rsidR="00032A69" w:rsidRPr="00644E0C" w:rsidRDefault="00032A69" w:rsidP="00032A69">
      <w:pPr>
        <w:pStyle w:val="Nadpis1"/>
        <w:rPr>
          <w:sz w:val="20"/>
        </w:rPr>
      </w:pPr>
      <w:bookmarkStart w:id="0" w:name="_Toc30002338"/>
      <w:r w:rsidRPr="00644E0C">
        <w:rPr>
          <w:sz w:val="20"/>
        </w:rPr>
        <w:t xml:space="preserve">Platnost </w:t>
      </w:r>
      <w:r w:rsidR="0022658F" w:rsidRPr="00644E0C">
        <w:rPr>
          <w:sz w:val="20"/>
        </w:rPr>
        <w:t>směrnice</w:t>
      </w:r>
      <w:bookmarkEnd w:id="0"/>
    </w:p>
    <w:p w14:paraId="6B8B615E" w14:textId="298B3697" w:rsidR="00FE259B" w:rsidRDefault="006F2121" w:rsidP="00330594">
      <w:pPr>
        <w:jc w:val="both"/>
        <w:rPr>
          <w:rFonts w:cs="Tahoma"/>
          <w:szCs w:val="20"/>
        </w:rPr>
      </w:pPr>
      <w:r w:rsidRPr="00B2546E">
        <w:rPr>
          <w:rFonts w:cs="Tahoma"/>
          <w:b/>
          <w:szCs w:val="20"/>
        </w:rPr>
        <w:t>Společnost Ing. Dagmar Urbancová</w:t>
      </w:r>
      <w:r w:rsidRPr="00644E0C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(dále „správce“)</w:t>
      </w:r>
      <w:r w:rsidR="00032A69" w:rsidRPr="00644E0C">
        <w:rPr>
          <w:rFonts w:cs="Tahoma"/>
          <w:szCs w:val="20"/>
        </w:rPr>
        <w:t xml:space="preserve"> vydává tuto směrnici na základě </w:t>
      </w:r>
      <w:r w:rsidR="00FE259B">
        <w:rPr>
          <w:rFonts w:cs="Tahoma"/>
          <w:szCs w:val="20"/>
        </w:rPr>
        <w:t>Nařízení EU 2016/679</w:t>
      </w:r>
      <w:r w:rsidR="00FD2162">
        <w:rPr>
          <w:rFonts w:cs="Tahoma"/>
          <w:szCs w:val="20"/>
        </w:rPr>
        <w:t xml:space="preserve">, </w:t>
      </w:r>
      <w:r w:rsidR="00FE259B">
        <w:rPr>
          <w:rFonts w:cs="Tahoma"/>
          <w:szCs w:val="20"/>
        </w:rPr>
        <w:t xml:space="preserve">Zákona </w:t>
      </w:r>
      <w:r w:rsidR="0050659A">
        <w:rPr>
          <w:rFonts w:cs="Tahoma"/>
          <w:szCs w:val="20"/>
        </w:rPr>
        <w:t>110/2019</w:t>
      </w:r>
      <w:r w:rsidR="00FE259B">
        <w:rPr>
          <w:rFonts w:cs="Tahoma"/>
          <w:szCs w:val="20"/>
        </w:rPr>
        <w:t xml:space="preserve"> Sb.</w:t>
      </w:r>
      <w:r w:rsidR="00FD2162">
        <w:rPr>
          <w:rFonts w:cs="Tahoma"/>
          <w:szCs w:val="20"/>
        </w:rPr>
        <w:t xml:space="preserve"> a dalších zákonů v návaznosti na ochranu osobních dat</w:t>
      </w:r>
      <w:r w:rsidR="00032A69" w:rsidRPr="00644E0C">
        <w:rPr>
          <w:rFonts w:cs="Tahoma"/>
          <w:szCs w:val="20"/>
        </w:rPr>
        <w:t xml:space="preserve">, ve znění pozdějších předpisů. </w:t>
      </w:r>
      <w:r w:rsidR="00330594" w:rsidRPr="00644E0C">
        <w:rPr>
          <w:rFonts w:cs="Tahoma"/>
          <w:szCs w:val="20"/>
        </w:rPr>
        <w:t xml:space="preserve">Směrnice k zajištění </w:t>
      </w:r>
      <w:r w:rsidR="00FE259B">
        <w:rPr>
          <w:rFonts w:cs="Tahoma"/>
          <w:szCs w:val="20"/>
        </w:rPr>
        <w:t xml:space="preserve">informovanosti o zpracování osobních údajů je pravidelně aktualizovaná a je dostupná </w:t>
      </w:r>
      <w:r>
        <w:rPr>
          <w:rFonts w:cs="Tahoma"/>
          <w:szCs w:val="20"/>
        </w:rPr>
        <w:br/>
      </w:r>
      <w:r w:rsidR="00FE259B">
        <w:rPr>
          <w:rFonts w:cs="Tahoma"/>
          <w:szCs w:val="20"/>
        </w:rPr>
        <w:t xml:space="preserve">na webu </w:t>
      </w:r>
      <w:r w:rsidR="00FE259B" w:rsidRPr="00B2546E">
        <w:rPr>
          <w:rFonts w:cs="Tahoma"/>
          <w:b/>
          <w:szCs w:val="20"/>
        </w:rPr>
        <w:t>www.</w:t>
      </w:r>
      <w:r w:rsidRPr="00B2546E">
        <w:rPr>
          <w:rFonts w:cs="Tahoma"/>
          <w:b/>
          <w:szCs w:val="20"/>
        </w:rPr>
        <w:t>myslenibezhranic</w:t>
      </w:r>
      <w:r w:rsidR="00FE259B" w:rsidRPr="00B2546E">
        <w:rPr>
          <w:rFonts w:cs="Tahoma"/>
          <w:b/>
          <w:szCs w:val="20"/>
        </w:rPr>
        <w:t>.cz</w:t>
      </w:r>
      <w:r w:rsidR="00FE259B">
        <w:rPr>
          <w:rFonts w:cs="Tahoma"/>
          <w:szCs w:val="20"/>
        </w:rPr>
        <w:t>.</w:t>
      </w:r>
    </w:p>
    <w:p w14:paraId="5D234D5B" w14:textId="77777777" w:rsidR="00FD2162" w:rsidRDefault="00032A69" w:rsidP="00FD2162">
      <w:pPr>
        <w:jc w:val="both"/>
        <w:rPr>
          <w:rFonts w:cs="Tahoma"/>
          <w:szCs w:val="20"/>
          <w:u w:val="single"/>
        </w:rPr>
      </w:pPr>
      <w:r w:rsidRPr="00FE259B">
        <w:rPr>
          <w:rFonts w:cs="Tahoma"/>
          <w:szCs w:val="20"/>
          <w:u w:val="single"/>
        </w:rPr>
        <w:t>Směrnice se vztahuje na</w:t>
      </w:r>
      <w:r w:rsidR="00FE259B" w:rsidRPr="00FE259B">
        <w:rPr>
          <w:rFonts w:cs="Tahoma"/>
          <w:szCs w:val="20"/>
          <w:u w:val="single"/>
        </w:rPr>
        <w:t>:</w:t>
      </w:r>
    </w:p>
    <w:p w14:paraId="2E5B7FCA" w14:textId="77777777" w:rsidR="009E5D28" w:rsidRPr="009E5D28" w:rsidRDefault="00032A69" w:rsidP="009E5D28">
      <w:pPr>
        <w:pStyle w:val="Zkladntextodsazen"/>
        <w:numPr>
          <w:ilvl w:val="0"/>
          <w:numId w:val="35"/>
        </w:numPr>
        <w:tabs>
          <w:tab w:val="num" w:pos="360"/>
        </w:tabs>
        <w:spacing w:after="0"/>
        <w:ind w:left="0" w:firstLine="0"/>
        <w:jc w:val="both"/>
        <w:rPr>
          <w:rFonts w:cs="Tahoma"/>
          <w:szCs w:val="20"/>
        </w:rPr>
      </w:pPr>
      <w:r w:rsidRPr="009E5D28">
        <w:rPr>
          <w:rFonts w:cs="Tahoma"/>
          <w:szCs w:val="20"/>
        </w:rPr>
        <w:t>všechny zaměstnance</w:t>
      </w:r>
      <w:r w:rsidR="00FE259B" w:rsidRPr="009E5D28">
        <w:rPr>
          <w:rFonts w:cs="Tahoma"/>
          <w:szCs w:val="20"/>
        </w:rPr>
        <w:t xml:space="preserve"> </w:t>
      </w:r>
      <w:r w:rsidR="006F2121">
        <w:rPr>
          <w:rFonts w:cs="Tahoma"/>
          <w:szCs w:val="20"/>
        </w:rPr>
        <w:t>společnosti</w:t>
      </w:r>
    </w:p>
    <w:p w14:paraId="07423929" w14:textId="77777777" w:rsidR="009E5D28" w:rsidRDefault="00FE259B" w:rsidP="009E5D28">
      <w:pPr>
        <w:pStyle w:val="Zkladntextodsazen"/>
        <w:numPr>
          <w:ilvl w:val="0"/>
          <w:numId w:val="35"/>
        </w:numPr>
        <w:tabs>
          <w:tab w:val="num" w:pos="360"/>
        </w:tabs>
        <w:spacing w:after="0"/>
        <w:ind w:left="0" w:firstLine="0"/>
        <w:jc w:val="both"/>
        <w:rPr>
          <w:rFonts w:cs="Tahoma"/>
          <w:szCs w:val="20"/>
        </w:rPr>
      </w:pPr>
      <w:r w:rsidRPr="009E5D28">
        <w:rPr>
          <w:rFonts w:cs="Tahoma"/>
          <w:szCs w:val="20"/>
        </w:rPr>
        <w:t xml:space="preserve">všechny uchazeče a zájemce o </w:t>
      </w:r>
      <w:r w:rsidR="006F2121">
        <w:rPr>
          <w:rFonts w:cs="Tahoma"/>
          <w:szCs w:val="20"/>
        </w:rPr>
        <w:t>práci ve společnosti</w:t>
      </w:r>
    </w:p>
    <w:p w14:paraId="12978608" w14:textId="77777777" w:rsidR="00FE259B" w:rsidRDefault="003177C6" w:rsidP="009E5D28">
      <w:pPr>
        <w:pStyle w:val="Zkladntextodsazen"/>
        <w:numPr>
          <w:ilvl w:val="0"/>
          <w:numId w:val="35"/>
        </w:numPr>
        <w:tabs>
          <w:tab w:val="num" w:pos="360"/>
        </w:tabs>
        <w:spacing w:after="0"/>
        <w:ind w:left="0" w:firstLine="0"/>
        <w:jc w:val="both"/>
        <w:rPr>
          <w:rFonts w:cs="Tahoma"/>
          <w:szCs w:val="20"/>
        </w:rPr>
      </w:pPr>
      <w:r w:rsidRPr="009E5D28">
        <w:rPr>
          <w:rFonts w:cs="Tahoma"/>
          <w:szCs w:val="20"/>
        </w:rPr>
        <w:t xml:space="preserve">další fyzické osoby, které mají návaznost na </w:t>
      </w:r>
      <w:r w:rsidR="006F2121">
        <w:rPr>
          <w:rFonts w:cs="Tahoma"/>
          <w:szCs w:val="20"/>
        </w:rPr>
        <w:t>práci ve společnosti</w:t>
      </w:r>
    </w:p>
    <w:p w14:paraId="59FD93DB" w14:textId="77777777" w:rsidR="006F2121" w:rsidRPr="009E5D28" w:rsidRDefault="006F2121" w:rsidP="009E5D28">
      <w:pPr>
        <w:pStyle w:val="Zkladntextodsazen"/>
        <w:numPr>
          <w:ilvl w:val="0"/>
          <w:numId w:val="35"/>
        </w:numPr>
        <w:tabs>
          <w:tab w:val="num" w:pos="360"/>
        </w:tabs>
        <w:spacing w:after="0"/>
        <w:ind w:left="0" w:firstLine="0"/>
        <w:jc w:val="both"/>
        <w:rPr>
          <w:rFonts w:cs="Tahoma"/>
          <w:szCs w:val="20"/>
        </w:rPr>
      </w:pPr>
      <w:r w:rsidRPr="006C3583">
        <w:rPr>
          <w:rFonts w:cs="Tahoma"/>
          <w:szCs w:val="20"/>
        </w:rPr>
        <w:t xml:space="preserve">všechny klienty, kteří se zúčastnili vzdělávacích aktivit </w:t>
      </w:r>
      <w:r>
        <w:rPr>
          <w:rFonts w:cs="Tahoma"/>
          <w:szCs w:val="20"/>
        </w:rPr>
        <w:t>správce (</w:t>
      </w:r>
      <w:r w:rsidRPr="006C3583">
        <w:rPr>
          <w:rFonts w:cs="Tahoma"/>
          <w:szCs w:val="20"/>
        </w:rPr>
        <w:t>seminářů, workshopů, komunikačních dílen, individuálního či týmového koučování</w:t>
      </w:r>
      <w:r>
        <w:rPr>
          <w:rFonts w:cs="Tahoma"/>
          <w:szCs w:val="20"/>
        </w:rPr>
        <w:t>).</w:t>
      </w:r>
    </w:p>
    <w:p w14:paraId="701E262D" w14:textId="77777777" w:rsidR="00032A69" w:rsidRDefault="006F2121" w:rsidP="00330594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Uvedeným osobám (dále „klientům“) předkládáme tuto </w:t>
      </w:r>
      <w:r w:rsidRPr="00FE259B">
        <w:rPr>
          <w:rFonts w:cs="Tahoma"/>
          <w:szCs w:val="20"/>
        </w:rPr>
        <w:t xml:space="preserve">informaci </w:t>
      </w:r>
      <w:r>
        <w:rPr>
          <w:rFonts w:cs="Tahoma"/>
          <w:szCs w:val="20"/>
        </w:rPr>
        <w:t>k pečlivému</w:t>
      </w:r>
      <w:r w:rsidRPr="00FE259B">
        <w:rPr>
          <w:rFonts w:cs="Tahoma"/>
          <w:szCs w:val="20"/>
        </w:rPr>
        <w:t xml:space="preserve"> přečt</w:t>
      </w:r>
      <w:r>
        <w:rPr>
          <w:rFonts w:cs="Tahoma"/>
          <w:szCs w:val="20"/>
        </w:rPr>
        <w:t>ení</w:t>
      </w:r>
      <w:r w:rsidRPr="00FE259B">
        <w:rPr>
          <w:rFonts w:cs="Tahoma"/>
          <w:szCs w:val="20"/>
        </w:rPr>
        <w:t xml:space="preserve">. Udělali jsme vše pro to, aby </w:t>
      </w:r>
      <w:r>
        <w:rPr>
          <w:rFonts w:cs="Tahoma"/>
          <w:szCs w:val="20"/>
        </w:rPr>
        <w:t>informace byly</w:t>
      </w:r>
      <w:r w:rsidRPr="00FE259B">
        <w:rPr>
          <w:rFonts w:cs="Tahoma"/>
          <w:szCs w:val="20"/>
        </w:rPr>
        <w:t xml:space="preserve"> co nejsrozumitelnější. Pokud by vám bylo něco nejasné, rádi vám kterýkoli pojem vysvětlíme – vole</w:t>
      </w:r>
      <w:r>
        <w:rPr>
          <w:rFonts w:cs="Tahoma"/>
          <w:szCs w:val="20"/>
        </w:rPr>
        <w:t>jte či pište na mobilní čísla /e-</w:t>
      </w:r>
      <w:r w:rsidRPr="00FE259B">
        <w:rPr>
          <w:rFonts w:cs="Tahoma"/>
          <w:szCs w:val="20"/>
        </w:rPr>
        <w:t>mailové</w:t>
      </w:r>
      <w:r w:rsidRPr="00B2546E">
        <w:rPr>
          <w:rFonts w:cs="Tahoma"/>
          <w:szCs w:val="20"/>
        </w:rPr>
        <w:t xml:space="preserve"> adresy viz </w:t>
      </w:r>
      <w:hyperlink r:id="rId8" w:history="1">
        <w:r w:rsidRPr="00B2546E">
          <w:rPr>
            <w:rStyle w:val="Hypertextovodkaz"/>
            <w:rFonts w:cs="Tahoma"/>
            <w:color w:val="auto"/>
            <w:szCs w:val="20"/>
            <w:u w:val="none"/>
          </w:rPr>
          <w:t>www.myslenibezhranic.cz</w:t>
        </w:r>
      </w:hyperlink>
      <w:r w:rsidRPr="00B2546E">
        <w:rPr>
          <w:rFonts w:cs="Tahoma"/>
          <w:szCs w:val="20"/>
        </w:rPr>
        <w:t>.</w:t>
      </w:r>
    </w:p>
    <w:p w14:paraId="4FAB8295" w14:textId="77777777" w:rsidR="00E04303" w:rsidRPr="00644E0C" w:rsidRDefault="00E04303" w:rsidP="00E04303">
      <w:pPr>
        <w:pStyle w:val="Nadpis1"/>
        <w:rPr>
          <w:sz w:val="20"/>
        </w:rPr>
      </w:pPr>
      <w:bookmarkStart w:id="1" w:name="_Toc30002339"/>
      <w:r>
        <w:rPr>
          <w:sz w:val="20"/>
        </w:rPr>
        <w:t>Pojmosloví</w:t>
      </w:r>
      <w:bookmarkEnd w:id="1"/>
    </w:p>
    <w:p w14:paraId="01BD8040" w14:textId="77777777" w:rsidR="006F2121" w:rsidRDefault="006F2121" w:rsidP="006F2121">
      <w:pPr>
        <w:jc w:val="both"/>
        <w:rPr>
          <w:rFonts w:cs="Tahoma"/>
          <w:szCs w:val="20"/>
        </w:rPr>
      </w:pPr>
      <w:r w:rsidRPr="00E04303">
        <w:rPr>
          <w:rFonts w:cs="Tahoma"/>
          <w:szCs w:val="20"/>
          <w:u w:val="single"/>
        </w:rPr>
        <w:t>Správce</w:t>
      </w:r>
      <w:r w:rsidRPr="00E04303">
        <w:rPr>
          <w:rFonts w:cs="Tahoma"/>
          <w:szCs w:val="20"/>
        </w:rPr>
        <w:t xml:space="preserve"> je o</w:t>
      </w:r>
      <w:r>
        <w:rPr>
          <w:rFonts w:cs="Tahoma"/>
          <w:szCs w:val="20"/>
        </w:rPr>
        <w:t>soba, která sama nebo společně s jinými určuje účel a prostředky zpracování osobních dat</w:t>
      </w:r>
    </w:p>
    <w:p w14:paraId="5DEDBCDD" w14:textId="77777777" w:rsidR="006F2121" w:rsidRDefault="006F2121" w:rsidP="006F2121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Správce: Ing. Dagmar Urbancová, se sídlem Matiční 2255/12, 702 00 Ostrava </w:t>
      </w:r>
    </w:p>
    <w:p w14:paraId="04734B2C" w14:textId="77777777" w:rsidR="00E04303" w:rsidRDefault="00E04303" w:rsidP="00E04303">
      <w:pPr>
        <w:jc w:val="both"/>
        <w:rPr>
          <w:rFonts w:cs="Tahoma"/>
          <w:szCs w:val="20"/>
        </w:rPr>
      </w:pPr>
      <w:r w:rsidRPr="00E04303">
        <w:rPr>
          <w:rFonts w:cs="Tahoma"/>
          <w:szCs w:val="20"/>
          <w:u w:val="single"/>
        </w:rPr>
        <w:t>Zpracovatel</w:t>
      </w:r>
      <w:r w:rsidRPr="00E04303">
        <w:rPr>
          <w:rFonts w:cs="Tahoma"/>
          <w:szCs w:val="20"/>
        </w:rPr>
        <w:t xml:space="preserve"> je o</w:t>
      </w:r>
      <w:r>
        <w:rPr>
          <w:rFonts w:cs="Tahoma"/>
          <w:szCs w:val="20"/>
        </w:rPr>
        <w:t>soba, která zpracovává osobní údaje pro správce na základě jeho pokynů</w:t>
      </w:r>
    </w:p>
    <w:p w14:paraId="56179C24" w14:textId="77777777" w:rsidR="00FD2162" w:rsidRDefault="006F2121" w:rsidP="00FD2162">
      <w:pPr>
        <w:jc w:val="both"/>
        <w:rPr>
          <w:rFonts w:cs="Tahoma"/>
          <w:szCs w:val="20"/>
        </w:rPr>
      </w:pPr>
      <w:r w:rsidRPr="00E04303">
        <w:rPr>
          <w:rFonts w:cs="Tahoma"/>
          <w:szCs w:val="20"/>
          <w:u w:val="single"/>
        </w:rPr>
        <w:t>Subjekt údajů</w:t>
      </w:r>
      <w:r w:rsidRPr="00E04303">
        <w:rPr>
          <w:rFonts w:cs="Tahoma"/>
          <w:szCs w:val="20"/>
        </w:rPr>
        <w:t xml:space="preserve"> je f</w:t>
      </w:r>
      <w:r>
        <w:rPr>
          <w:rFonts w:cs="Tahoma"/>
          <w:szCs w:val="20"/>
        </w:rPr>
        <w:t>yzická osoba (klient), které se osobní údaje týkají</w:t>
      </w:r>
    </w:p>
    <w:p w14:paraId="62CE0404" w14:textId="77777777" w:rsidR="000A6AA1" w:rsidRDefault="000A6AA1" w:rsidP="00FD2162">
      <w:pPr>
        <w:jc w:val="both"/>
        <w:rPr>
          <w:rFonts w:cs="Tahoma"/>
          <w:szCs w:val="20"/>
        </w:rPr>
      </w:pPr>
      <w:r w:rsidRPr="000A6AA1">
        <w:rPr>
          <w:rFonts w:cs="Tahoma"/>
          <w:szCs w:val="20"/>
          <w:u w:val="single"/>
        </w:rPr>
        <w:t>Osobní údaj</w:t>
      </w:r>
      <w:r>
        <w:rPr>
          <w:rFonts w:cs="Tahoma"/>
          <w:szCs w:val="20"/>
        </w:rPr>
        <w:t xml:space="preserve"> jsou veškeré informace o identifikované nebo identifikovatelné fyzické osobě.</w:t>
      </w:r>
    </w:p>
    <w:p w14:paraId="147CFFB9" w14:textId="77777777" w:rsidR="00FD2162" w:rsidRPr="00B2546E" w:rsidRDefault="00FD2162" w:rsidP="00FD2162">
      <w:pPr>
        <w:rPr>
          <w:sz w:val="8"/>
          <w:szCs w:val="8"/>
        </w:rPr>
      </w:pPr>
    </w:p>
    <w:p w14:paraId="1A6B0FC3" w14:textId="77777777" w:rsidR="000A6AA1" w:rsidRDefault="000A6AA1" w:rsidP="000A6AA1">
      <w:pPr>
        <w:jc w:val="both"/>
        <w:rPr>
          <w:rFonts w:cs="Tahoma"/>
          <w:szCs w:val="20"/>
        </w:rPr>
      </w:pPr>
      <w:r w:rsidRPr="00E04303">
        <w:rPr>
          <w:rFonts w:cs="Tahoma"/>
          <w:szCs w:val="20"/>
          <w:u w:val="single"/>
        </w:rPr>
        <w:t>Zpracování osobních údajů</w:t>
      </w:r>
      <w:r>
        <w:rPr>
          <w:rFonts w:cs="Tahoma"/>
          <w:szCs w:val="20"/>
        </w:rPr>
        <w:t xml:space="preserve"> je jakákoli operace s osobními údaji, která je prováděna pomocí či bez pomoci automatizovaných postupů, např. shromažďování, zaznamenání, uspořádání, strukturování, uložení, přizpůsobení, pozměnění, vyhledání, nahlédnutí, použití, zpřístupnění přenosem, šíření, seřazení, zkombinování, omezení, výmaz, zničení.</w:t>
      </w:r>
    </w:p>
    <w:p w14:paraId="18485E1F" w14:textId="77777777" w:rsidR="00FD2162" w:rsidRPr="003177C6" w:rsidRDefault="00FD2162" w:rsidP="00FD2162">
      <w:pPr>
        <w:rPr>
          <w:rFonts w:cs="Tahoma"/>
          <w:szCs w:val="20"/>
          <w:u w:val="single"/>
        </w:rPr>
      </w:pPr>
      <w:r w:rsidRPr="003177C6">
        <w:rPr>
          <w:u w:val="single"/>
        </w:rPr>
        <w:t>Základní zásady zpracování osobních dat:</w:t>
      </w:r>
    </w:p>
    <w:p w14:paraId="2B4F7A2B" w14:textId="77777777" w:rsidR="00FD2162" w:rsidRPr="009E5D28" w:rsidRDefault="00FD2162" w:rsidP="009E5D28">
      <w:pPr>
        <w:rPr>
          <w:rFonts w:cs="Tahoma"/>
          <w:szCs w:val="20"/>
        </w:rPr>
      </w:pPr>
      <w:r w:rsidRPr="009E5D28">
        <w:rPr>
          <w:rFonts w:cs="Tahoma"/>
          <w:szCs w:val="20"/>
        </w:rPr>
        <w:t xml:space="preserve">Zákonnost, korektnost, transparentnost </w:t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Pr="009E5D28">
        <w:rPr>
          <w:rFonts w:cs="Tahoma"/>
          <w:szCs w:val="20"/>
        </w:rPr>
        <w:t>Účelové omezení</w:t>
      </w:r>
    </w:p>
    <w:p w14:paraId="230E9239" w14:textId="77777777" w:rsidR="00FD2162" w:rsidRPr="009E5D28" w:rsidRDefault="00FD2162" w:rsidP="009E5D28">
      <w:pPr>
        <w:rPr>
          <w:rFonts w:cs="Tahoma"/>
          <w:szCs w:val="20"/>
        </w:rPr>
      </w:pPr>
      <w:r w:rsidRPr="009E5D28">
        <w:rPr>
          <w:rFonts w:cs="Tahoma"/>
          <w:szCs w:val="20"/>
        </w:rPr>
        <w:t>Minimalizace údajů</w:t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Pr="009E5D28">
        <w:rPr>
          <w:rFonts w:cs="Tahoma"/>
          <w:szCs w:val="20"/>
        </w:rPr>
        <w:t>Přesnost</w:t>
      </w:r>
    </w:p>
    <w:p w14:paraId="010C5CF1" w14:textId="77777777" w:rsidR="00FD2162" w:rsidRPr="009E5D28" w:rsidRDefault="00FD2162" w:rsidP="009E5D28">
      <w:pPr>
        <w:rPr>
          <w:rFonts w:cs="Tahoma"/>
          <w:szCs w:val="20"/>
        </w:rPr>
      </w:pPr>
      <w:r w:rsidRPr="009E5D28">
        <w:rPr>
          <w:rFonts w:cs="Tahoma"/>
          <w:szCs w:val="20"/>
        </w:rPr>
        <w:t>Omezení uložení</w:t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="00A75892">
        <w:rPr>
          <w:rFonts w:cs="Tahoma"/>
          <w:szCs w:val="20"/>
        </w:rPr>
        <w:tab/>
      </w:r>
      <w:r w:rsidRPr="009E5D28">
        <w:rPr>
          <w:rFonts w:cs="Tahoma"/>
          <w:szCs w:val="20"/>
        </w:rPr>
        <w:t>Integrita a důvěrnost</w:t>
      </w:r>
    </w:p>
    <w:p w14:paraId="525640EC" w14:textId="77777777" w:rsidR="00FD2162" w:rsidRPr="009E5D28" w:rsidRDefault="00FD2162" w:rsidP="009E5D28">
      <w:pPr>
        <w:rPr>
          <w:rFonts w:cs="Tahoma"/>
          <w:szCs w:val="20"/>
        </w:rPr>
      </w:pPr>
      <w:r w:rsidRPr="009E5D28">
        <w:rPr>
          <w:rFonts w:cs="Tahoma"/>
          <w:szCs w:val="20"/>
        </w:rPr>
        <w:t>Odpovědnost</w:t>
      </w:r>
    </w:p>
    <w:p w14:paraId="5205807E" w14:textId="77777777" w:rsidR="007660F7" w:rsidRPr="00644E0C" w:rsidRDefault="00FE259B" w:rsidP="00FD2162">
      <w:pPr>
        <w:pStyle w:val="Nadpis1"/>
        <w:pBdr>
          <w:bottom w:val="single" w:sz="4" w:space="1" w:color="auto"/>
        </w:pBdr>
        <w:rPr>
          <w:sz w:val="20"/>
        </w:rPr>
      </w:pPr>
      <w:bookmarkStart w:id="2" w:name="_Toc30002340"/>
      <w:r>
        <w:rPr>
          <w:sz w:val="20"/>
        </w:rPr>
        <w:lastRenderedPageBreak/>
        <w:t>Příklady zpracování vašich osobních údajů</w:t>
      </w:r>
      <w:r w:rsidR="00D03F15">
        <w:rPr>
          <w:sz w:val="20"/>
        </w:rPr>
        <w:t>. S vašimi údaji pracujeme, když …</w:t>
      </w:r>
      <w:bookmarkEnd w:id="2"/>
    </w:p>
    <w:p w14:paraId="381F3026" w14:textId="77777777" w:rsidR="00FE259B" w:rsidRDefault="00FE259B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Projevíte zájem o naš</w:t>
      </w:r>
      <w:r w:rsidR="006F2121">
        <w:rPr>
          <w:rFonts w:cs="Tahoma"/>
          <w:szCs w:val="20"/>
        </w:rPr>
        <w:t>e služby</w:t>
      </w:r>
      <w:r>
        <w:rPr>
          <w:rFonts w:cs="Tahoma"/>
          <w:szCs w:val="20"/>
        </w:rPr>
        <w:t>.</w:t>
      </w:r>
    </w:p>
    <w:p w14:paraId="1F86FB7F" w14:textId="77777777" w:rsidR="00FE259B" w:rsidRDefault="00FE259B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 xml:space="preserve">Žádáte o podrobnější informace </w:t>
      </w:r>
      <w:r w:rsidR="006F2121">
        <w:rPr>
          <w:rFonts w:cs="Tahoma"/>
          <w:szCs w:val="20"/>
        </w:rPr>
        <w:t>k práci ve společnosti</w:t>
      </w:r>
      <w:r>
        <w:rPr>
          <w:rFonts w:cs="Tahoma"/>
          <w:szCs w:val="20"/>
        </w:rPr>
        <w:t>.</w:t>
      </w:r>
    </w:p>
    <w:p w14:paraId="186AFAE0" w14:textId="77777777" w:rsidR="00FE259B" w:rsidRDefault="00FE259B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 xml:space="preserve">Sjednáváte s námi </w:t>
      </w:r>
      <w:r w:rsidR="006F2121">
        <w:rPr>
          <w:rFonts w:cs="Tahoma"/>
          <w:szCs w:val="20"/>
        </w:rPr>
        <w:t xml:space="preserve">pracovní </w:t>
      </w:r>
      <w:r>
        <w:rPr>
          <w:rFonts w:cs="Tahoma"/>
          <w:szCs w:val="20"/>
        </w:rPr>
        <w:t>smlouvu.</w:t>
      </w:r>
    </w:p>
    <w:p w14:paraId="5B271EA4" w14:textId="77777777" w:rsidR="00FE259B" w:rsidRDefault="006C62F2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Vás p</w:t>
      </w:r>
      <w:r w:rsidR="00FE259B">
        <w:rPr>
          <w:rFonts w:cs="Tahoma"/>
          <w:szCs w:val="20"/>
        </w:rPr>
        <w:t>růběžně</w:t>
      </w:r>
      <w:r>
        <w:rPr>
          <w:rFonts w:cs="Tahoma"/>
          <w:szCs w:val="20"/>
        </w:rPr>
        <w:t xml:space="preserve"> </w:t>
      </w:r>
      <w:r w:rsidR="00FE259B">
        <w:rPr>
          <w:rFonts w:cs="Tahoma"/>
          <w:szCs w:val="20"/>
        </w:rPr>
        <w:t xml:space="preserve">kontaktujeme s upřesňováním termínu </w:t>
      </w:r>
      <w:r w:rsidR="00A1593E">
        <w:rPr>
          <w:rFonts w:cs="Tahoma"/>
          <w:szCs w:val="20"/>
        </w:rPr>
        <w:t>práce ve společnosti, školení společnosti.</w:t>
      </w:r>
    </w:p>
    <w:p w14:paraId="06CF6D6C" w14:textId="77777777" w:rsidR="00FE259B" w:rsidRDefault="006C62F2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P</w:t>
      </w:r>
      <w:r w:rsidR="00FE259B">
        <w:rPr>
          <w:rFonts w:cs="Tahoma"/>
          <w:szCs w:val="20"/>
        </w:rPr>
        <w:t>otřebujete sjedn</w:t>
      </w:r>
      <w:r w:rsidR="006F2121">
        <w:rPr>
          <w:rFonts w:cs="Tahoma"/>
          <w:szCs w:val="20"/>
        </w:rPr>
        <w:t>at specifické podmínky pro práci v naší společnosti nebo pro užití našich služeb.</w:t>
      </w:r>
    </w:p>
    <w:p w14:paraId="5EA574AA" w14:textId="77777777" w:rsidR="00FE259B" w:rsidRDefault="006C62F2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Vám p</w:t>
      </w:r>
      <w:r w:rsidR="00FE259B">
        <w:rPr>
          <w:rFonts w:cs="Tahoma"/>
          <w:szCs w:val="20"/>
        </w:rPr>
        <w:t xml:space="preserve">osíláme nabídku </w:t>
      </w:r>
      <w:r w:rsidR="006F2121">
        <w:rPr>
          <w:rFonts w:cs="Tahoma"/>
          <w:szCs w:val="20"/>
        </w:rPr>
        <w:t>na využití našich služeb</w:t>
      </w:r>
      <w:r w:rsidR="00A1593E">
        <w:rPr>
          <w:rFonts w:cs="Tahoma"/>
          <w:szCs w:val="20"/>
        </w:rPr>
        <w:t xml:space="preserve"> v příštím období.</w:t>
      </w:r>
    </w:p>
    <w:p w14:paraId="0C7992F3" w14:textId="77777777" w:rsidR="00FE259B" w:rsidRPr="00FE259B" w:rsidRDefault="006C62F2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</w:t>
      </w:r>
      <w:r w:rsidR="00FE259B">
        <w:rPr>
          <w:rFonts w:cs="Tahoma"/>
          <w:szCs w:val="20"/>
        </w:rPr>
        <w:t xml:space="preserve">yužíváme </w:t>
      </w:r>
      <w:r>
        <w:rPr>
          <w:rFonts w:cs="Tahoma"/>
          <w:szCs w:val="20"/>
        </w:rPr>
        <w:t xml:space="preserve">údaje </w:t>
      </w:r>
      <w:r w:rsidR="00FE259B">
        <w:rPr>
          <w:rFonts w:cs="Tahoma"/>
          <w:szCs w:val="20"/>
        </w:rPr>
        <w:t xml:space="preserve">s vaším souhlasem </w:t>
      </w:r>
      <w:r w:rsidR="00FE259B" w:rsidRPr="00FE259B">
        <w:rPr>
          <w:rFonts w:cs="Tahoma"/>
          <w:szCs w:val="20"/>
        </w:rPr>
        <w:t>pro foto/video/audio dokumentaci</w:t>
      </w:r>
      <w:r w:rsidR="006F2121">
        <w:rPr>
          <w:rFonts w:cs="Tahoma"/>
          <w:szCs w:val="20"/>
        </w:rPr>
        <w:t>, určenou k propagaci společnosti</w:t>
      </w:r>
      <w:r w:rsidR="00FE259B">
        <w:rPr>
          <w:rFonts w:cs="Tahoma"/>
          <w:szCs w:val="20"/>
        </w:rPr>
        <w:t>.</w:t>
      </w:r>
    </w:p>
    <w:p w14:paraId="2F072B0D" w14:textId="77777777" w:rsidR="006C62F2" w:rsidRDefault="006C62F2" w:rsidP="006C62F2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Vás oslovujeme p</w:t>
      </w:r>
      <w:r w:rsidRPr="00FE259B">
        <w:rPr>
          <w:rFonts w:cs="Tahoma"/>
          <w:szCs w:val="20"/>
        </w:rPr>
        <w:t xml:space="preserve">ro marketingové účely reklamy </w:t>
      </w:r>
      <w:r>
        <w:rPr>
          <w:rFonts w:cs="Tahoma"/>
          <w:szCs w:val="20"/>
        </w:rPr>
        <w:t>společnosti</w:t>
      </w:r>
      <w:r w:rsidRPr="00FE259B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poštou, telefonem, mailem.</w:t>
      </w:r>
    </w:p>
    <w:p w14:paraId="410B6318" w14:textId="77777777" w:rsidR="00FE259B" w:rsidRDefault="00FE259B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Z</w:t>
      </w:r>
      <w:r w:rsidRPr="00FE259B">
        <w:rPr>
          <w:rFonts w:cs="Tahoma"/>
          <w:szCs w:val="20"/>
        </w:rPr>
        <w:t>pracová</w:t>
      </w:r>
      <w:r>
        <w:rPr>
          <w:rFonts w:cs="Tahoma"/>
          <w:szCs w:val="20"/>
        </w:rPr>
        <w:t>váme osobní údaje</w:t>
      </w:r>
      <w:r w:rsidRPr="00FE259B">
        <w:rPr>
          <w:rFonts w:cs="Tahoma"/>
          <w:szCs w:val="20"/>
        </w:rPr>
        <w:t xml:space="preserve"> pro vedení a zpracování personální a mzdové agendy ze zákonných důvodů, nezbytných pro plnění smlouvy a právních povinností</w:t>
      </w:r>
      <w:r w:rsidR="006F2121">
        <w:rPr>
          <w:rFonts w:cs="Tahoma"/>
          <w:szCs w:val="20"/>
        </w:rPr>
        <w:t>.</w:t>
      </w:r>
    </w:p>
    <w:p w14:paraId="6CE57399" w14:textId="77777777" w:rsidR="00FE259B" w:rsidRPr="00D03F15" w:rsidRDefault="00FE259B" w:rsidP="003177C6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Vaše údaje archivujeme po dobu nezbytně nutnou pro potřeby zákonného doložení skutečností pro ÚP, FÚ, zdra</w:t>
      </w:r>
      <w:r w:rsidR="006F2121">
        <w:rPr>
          <w:rFonts w:cs="Tahoma"/>
          <w:szCs w:val="20"/>
        </w:rPr>
        <w:t>votní pojišťovny a další úřady.</w:t>
      </w:r>
    </w:p>
    <w:p w14:paraId="3990934B" w14:textId="77777777" w:rsidR="00032A69" w:rsidRPr="00644E0C" w:rsidRDefault="00FE259B" w:rsidP="00032A69">
      <w:pPr>
        <w:pStyle w:val="Nadpis1"/>
        <w:rPr>
          <w:sz w:val="20"/>
        </w:rPr>
      </w:pPr>
      <w:bookmarkStart w:id="3" w:name="_Toc30002341"/>
      <w:r>
        <w:rPr>
          <w:sz w:val="20"/>
        </w:rPr>
        <w:t>Údaje, které zpracováváme</w:t>
      </w:r>
      <w:bookmarkEnd w:id="3"/>
    </w:p>
    <w:p w14:paraId="7A6F6E7F" w14:textId="77777777" w:rsidR="00D03F15" w:rsidRDefault="00FE259B" w:rsidP="00E04303">
      <w:pPr>
        <w:pStyle w:val="Zkladntextodsazen"/>
        <w:ind w:left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Zpracováváme pouze takové údaje, abychom vám mohli poskytnout profesionální služby a komfortní servis </w:t>
      </w:r>
      <w:r w:rsidR="003177C6">
        <w:rPr>
          <w:rFonts w:cs="Tahoma"/>
          <w:szCs w:val="20"/>
        </w:rPr>
        <w:br/>
      </w:r>
      <w:r>
        <w:rPr>
          <w:rFonts w:cs="Tahoma"/>
          <w:szCs w:val="20"/>
        </w:rPr>
        <w:t>a abychom dodrželi zákonné povinnosti a chránili své oprávněné zájmy.</w:t>
      </w:r>
      <w:r w:rsidR="003177C6">
        <w:rPr>
          <w:rFonts w:cs="Tahoma"/>
          <w:szCs w:val="20"/>
        </w:rPr>
        <w:t xml:space="preserve"> Pracujeme s přesnými </w:t>
      </w:r>
      <w:r w:rsidR="00DE5C9B">
        <w:rPr>
          <w:rFonts w:cs="Tahoma"/>
          <w:szCs w:val="20"/>
        </w:rPr>
        <w:t xml:space="preserve">a </w:t>
      </w:r>
      <w:r w:rsidR="00E04303">
        <w:rPr>
          <w:rFonts w:cs="Tahoma"/>
          <w:szCs w:val="20"/>
        </w:rPr>
        <w:t xml:space="preserve">aktualizovanými </w:t>
      </w:r>
      <w:r w:rsidR="00DE5C9B">
        <w:rPr>
          <w:rFonts w:cs="Tahoma"/>
          <w:szCs w:val="20"/>
        </w:rPr>
        <w:t>údaji, které upravujeme a doplňujeme na základě vašich informací bez zbytečného odkladu.</w:t>
      </w:r>
    </w:p>
    <w:p w14:paraId="1FEEFE91" w14:textId="77777777" w:rsidR="00DA0A4D" w:rsidRPr="00644E0C" w:rsidRDefault="00FE259B" w:rsidP="00F2155D">
      <w:pPr>
        <w:pStyle w:val="Zkladntextodsazen"/>
        <w:spacing w:after="0"/>
        <w:ind w:left="0"/>
        <w:rPr>
          <w:rFonts w:cs="Tahoma"/>
          <w:b/>
          <w:bCs/>
          <w:szCs w:val="20"/>
          <w:u w:val="single"/>
        </w:rPr>
      </w:pPr>
      <w:r>
        <w:rPr>
          <w:rFonts w:cs="Tahoma"/>
          <w:b/>
          <w:bCs/>
          <w:szCs w:val="20"/>
          <w:u w:val="single"/>
        </w:rPr>
        <w:t>Základní údaje</w:t>
      </w:r>
    </w:p>
    <w:p w14:paraId="2EA8C10A" w14:textId="77777777" w:rsidR="00FE259B" w:rsidRPr="00FE259B" w:rsidRDefault="00FE259B" w:rsidP="00F2155D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Tahoma"/>
          <w:szCs w:val="20"/>
        </w:rPr>
      </w:pPr>
      <w:r w:rsidRPr="00FE259B">
        <w:rPr>
          <w:rFonts w:cs="Tahoma"/>
          <w:szCs w:val="20"/>
          <w:u w:val="single"/>
        </w:rPr>
        <w:t>Identifikační údaje</w:t>
      </w:r>
      <w:r>
        <w:rPr>
          <w:rFonts w:cs="Tahoma"/>
          <w:szCs w:val="20"/>
          <w:u w:val="single"/>
        </w:rPr>
        <w:t>:</w:t>
      </w:r>
    </w:p>
    <w:p w14:paraId="1B027799" w14:textId="77777777" w:rsidR="00FE259B" w:rsidRPr="00644E0C" w:rsidRDefault="00FE259B" w:rsidP="00FE259B">
      <w:pPr>
        <w:pStyle w:val="Zkladntextodsazen"/>
        <w:spacing w:after="0"/>
        <w:ind w:left="36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jméno, příjmení, rodné příjmení, datum narození, </w:t>
      </w:r>
      <w:r w:rsidR="000A6AA1">
        <w:rPr>
          <w:rFonts w:cs="Tahoma"/>
          <w:szCs w:val="20"/>
        </w:rPr>
        <w:t xml:space="preserve">místo narození, </w:t>
      </w:r>
      <w:r>
        <w:rPr>
          <w:rFonts w:cs="Tahoma"/>
          <w:szCs w:val="20"/>
        </w:rPr>
        <w:t xml:space="preserve">rodné číslo, </w:t>
      </w:r>
      <w:r w:rsidR="000A6AA1">
        <w:rPr>
          <w:rFonts w:cs="Tahoma"/>
          <w:szCs w:val="20"/>
        </w:rPr>
        <w:t xml:space="preserve">věk, adresa </w:t>
      </w:r>
      <w:r>
        <w:rPr>
          <w:rFonts w:cs="Tahoma"/>
          <w:szCs w:val="20"/>
        </w:rPr>
        <w:t>trvalého</w:t>
      </w:r>
      <w:r w:rsidR="000A6AA1">
        <w:rPr>
          <w:rFonts w:cs="Tahoma"/>
          <w:szCs w:val="20"/>
        </w:rPr>
        <w:t xml:space="preserve"> </w:t>
      </w:r>
      <w:r w:rsidR="00A75892">
        <w:rPr>
          <w:rFonts w:cs="Tahoma"/>
          <w:szCs w:val="20"/>
        </w:rPr>
        <w:br/>
      </w:r>
      <w:r w:rsidR="000A6AA1">
        <w:rPr>
          <w:rFonts w:cs="Tahoma"/>
          <w:szCs w:val="20"/>
        </w:rPr>
        <w:t xml:space="preserve">a </w:t>
      </w:r>
      <w:r>
        <w:rPr>
          <w:rFonts w:cs="Tahoma"/>
          <w:szCs w:val="20"/>
        </w:rPr>
        <w:t xml:space="preserve">přechodného bydliště, </w:t>
      </w:r>
      <w:r w:rsidR="000A6AA1">
        <w:rPr>
          <w:rFonts w:cs="Tahoma"/>
          <w:szCs w:val="20"/>
        </w:rPr>
        <w:t xml:space="preserve">vzdělání (škola), </w:t>
      </w:r>
      <w:r>
        <w:rPr>
          <w:rFonts w:cs="Tahoma"/>
          <w:szCs w:val="20"/>
        </w:rPr>
        <w:t xml:space="preserve">státní příslušnost, národnost, </w:t>
      </w:r>
      <w:r w:rsidR="000A6AA1">
        <w:rPr>
          <w:rFonts w:cs="Tahoma"/>
          <w:szCs w:val="20"/>
        </w:rPr>
        <w:t xml:space="preserve">identifikační údaje vydané státem (číslo OP/pasu, </w:t>
      </w:r>
      <w:r>
        <w:rPr>
          <w:rFonts w:cs="Tahoma"/>
          <w:szCs w:val="20"/>
        </w:rPr>
        <w:t>IČ</w:t>
      </w:r>
      <w:r w:rsidR="000A6AA1">
        <w:rPr>
          <w:rFonts w:cs="Tahoma"/>
          <w:szCs w:val="20"/>
        </w:rPr>
        <w:t>)</w:t>
      </w:r>
      <w:r>
        <w:rPr>
          <w:rFonts w:cs="Tahoma"/>
          <w:szCs w:val="20"/>
        </w:rPr>
        <w:t>.</w:t>
      </w:r>
      <w:r w:rsidR="000A6AA1">
        <w:rPr>
          <w:rFonts w:cs="Tahoma"/>
          <w:szCs w:val="20"/>
        </w:rPr>
        <w:t xml:space="preserve"> Identifikační údaje jsou </w:t>
      </w:r>
      <w:r>
        <w:rPr>
          <w:rFonts w:cs="Tahoma"/>
          <w:szCs w:val="20"/>
        </w:rPr>
        <w:t xml:space="preserve">součástí sjednané </w:t>
      </w:r>
      <w:r w:rsidR="00A1593E">
        <w:rPr>
          <w:rFonts w:cs="Tahoma"/>
          <w:szCs w:val="20"/>
        </w:rPr>
        <w:t>pracovní smlouvy či objednávky vzd</w:t>
      </w:r>
      <w:r w:rsidR="00B2546E">
        <w:rPr>
          <w:rFonts w:cs="Tahoma"/>
          <w:szCs w:val="20"/>
        </w:rPr>
        <w:t>ě</w:t>
      </w:r>
      <w:r w:rsidR="00A1593E">
        <w:rPr>
          <w:rFonts w:cs="Tahoma"/>
          <w:szCs w:val="20"/>
        </w:rPr>
        <w:t>lávání.</w:t>
      </w:r>
    </w:p>
    <w:p w14:paraId="48B2EFB0" w14:textId="77777777" w:rsidR="00DA0A4D" w:rsidRPr="00FE259B" w:rsidRDefault="00FE259B" w:rsidP="00F2155D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Tahoma"/>
          <w:szCs w:val="20"/>
          <w:u w:val="single"/>
        </w:rPr>
      </w:pPr>
      <w:r w:rsidRPr="00FE259B">
        <w:rPr>
          <w:rFonts w:cs="Tahoma"/>
          <w:szCs w:val="20"/>
          <w:u w:val="single"/>
        </w:rPr>
        <w:t>Kontaktní údaje:</w:t>
      </w:r>
    </w:p>
    <w:p w14:paraId="13A21B3E" w14:textId="77777777" w:rsidR="00FE259B" w:rsidRDefault="00FE259B" w:rsidP="00FE259B">
      <w:pPr>
        <w:pStyle w:val="Zkladntextodsazen"/>
        <w:spacing w:after="0"/>
        <w:ind w:left="360"/>
        <w:jc w:val="both"/>
        <w:rPr>
          <w:rFonts w:cs="Tahoma"/>
          <w:szCs w:val="20"/>
        </w:rPr>
      </w:pPr>
      <w:r>
        <w:rPr>
          <w:rFonts w:cs="Tahoma"/>
          <w:szCs w:val="20"/>
        </w:rPr>
        <w:t>e-mail, telefonní číslo</w:t>
      </w:r>
    </w:p>
    <w:p w14:paraId="4CFBC701" w14:textId="77777777" w:rsidR="00FE259B" w:rsidRPr="00644E0C" w:rsidRDefault="00FE259B" w:rsidP="00FE259B">
      <w:pPr>
        <w:pStyle w:val="Zkladntextodsazen"/>
        <w:spacing w:after="0"/>
        <w:ind w:left="360"/>
        <w:jc w:val="both"/>
        <w:rPr>
          <w:rFonts w:cs="Tahoma"/>
          <w:szCs w:val="20"/>
        </w:rPr>
      </w:pPr>
      <w:r>
        <w:rPr>
          <w:rFonts w:cs="Tahoma"/>
          <w:szCs w:val="20"/>
        </w:rPr>
        <w:t>Kontaktní údaje n</w:t>
      </w:r>
      <w:r w:rsidR="00D03F15">
        <w:rPr>
          <w:rFonts w:cs="Tahoma"/>
          <w:szCs w:val="20"/>
        </w:rPr>
        <w:t>á</w:t>
      </w:r>
      <w:r>
        <w:rPr>
          <w:rFonts w:cs="Tahoma"/>
          <w:szCs w:val="20"/>
        </w:rPr>
        <w:t>m sdělujete buď přímo ve smlouvě</w:t>
      </w:r>
      <w:r w:rsidR="00D03F15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nebo jsou zřejmé na </w:t>
      </w:r>
      <w:r w:rsidR="00D03F15">
        <w:rPr>
          <w:rFonts w:cs="Tahoma"/>
          <w:szCs w:val="20"/>
        </w:rPr>
        <w:t xml:space="preserve">veřejně dostupných rejstřících, na vašich webových stránkách, </w:t>
      </w:r>
      <w:r w:rsidR="00A75892">
        <w:rPr>
          <w:rFonts w:cs="Tahoma"/>
          <w:szCs w:val="20"/>
        </w:rPr>
        <w:t xml:space="preserve">LinkedInu nebo jsou údaje vámi zjevně zveřejněny na sociálních sítích </w:t>
      </w:r>
      <w:r w:rsidR="00A75892">
        <w:rPr>
          <w:rFonts w:cs="Tahoma"/>
          <w:szCs w:val="20"/>
        </w:rPr>
        <w:br/>
        <w:t>(př. facebook, youtube, twitter).</w:t>
      </w:r>
    </w:p>
    <w:p w14:paraId="720E5504" w14:textId="77777777" w:rsidR="00DA0A4D" w:rsidRPr="00D03F15" w:rsidRDefault="00D03F15" w:rsidP="00F2155D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Tahoma"/>
          <w:szCs w:val="20"/>
          <w:u w:val="single"/>
        </w:rPr>
      </w:pPr>
      <w:r>
        <w:rPr>
          <w:rFonts w:cs="Tahoma"/>
          <w:szCs w:val="20"/>
          <w:u w:val="single"/>
        </w:rPr>
        <w:t>Citlivé</w:t>
      </w:r>
      <w:r w:rsidRPr="00D03F15">
        <w:rPr>
          <w:rFonts w:cs="Tahoma"/>
          <w:szCs w:val="20"/>
          <w:u w:val="single"/>
        </w:rPr>
        <w:t xml:space="preserve"> údaje:</w:t>
      </w:r>
    </w:p>
    <w:p w14:paraId="2AE06A9F" w14:textId="77777777" w:rsidR="00D03F15" w:rsidRDefault="00D03F15" w:rsidP="00D03F15">
      <w:pPr>
        <w:pStyle w:val="Zkladntextodsazen"/>
        <w:spacing w:after="0"/>
        <w:ind w:left="36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Údaje o zdravotním stavu - v nezbytných případech </w:t>
      </w:r>
      <w:r w:rsidR="006F2121">
        <w:rPr>
          <w:rFonts w:cs="Tahoma"/>
          <w:szCs w:val="20"/>
        </w:rPr>
        <w:t xml:space="preserve">u zaměstnanců </w:t>
      </w:r>
      <w:r>
        <w:rPr>
          <w:rFonts w:cs="Tahoma"/>
          <w:szCs w:val="20"/>
        </w:rPr>
        <w:t>zjišťujeme a požaduj</w:t>
      </w:r>
      <w:r w:rsidR="006F2121">
        <w:rPr>
          <w:rFonts w:cs="Tahoma"/>
          <w:szCs w:val="20"/>
        </w:rPr>
        <w:t xml:space="preserve">eme speciální lékařský posudek </w:t>
      </w:r>
      <w:r>
        <w:rPr>
          <w:rFonts w:cs="Tahoma"/>
          <w:szCs w:val="20"/>
        </w:rPr>
        <w:t>o vaší schopnosti práce ve výškách či práce v noci. Vyžaduje to po nás zákon a snažíme se šetřit vaše zdraví.</w:t>
      </w:r>
      <w:r w:rsidR="006F2121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V případě pracovního úrazu vedeme statistiku škodních událostí.</w:t>
      </w:r>
    </w:p>
    <w:p w14:paraId="7E672C73" w14:textId="77777777" w:rsidR="00D03F15" w:rsidRPr="00D03F15" w:rsidRDefault="00D03F15" w:rsidP="00D03F15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spacing w:after="0"/>
        <w:ind w:left="360"/>
        <w:jc w:val="both"/>
        <w:rPr>
          <w:rFonts w:cs="Tahoma"/>
          <w:szCs w:val="20"/>
          <w:u w:val="single"/>
        </w:rPr>
      </w:pPr>
      <w:r>
        <w:rPr>
          <w:rFonts w:cs="Tahoma"/>
          <w:szCs w:val="20"/>
          <w:u w:val="single"/>
        </w:rPr>
        <w:t xml:space="preserve">Údaje o </w:t>
      </w:r>
      <w:r w:rsidR="00A75892">
        <w:rPr>
          <w:rFonts w:cs="Tahoma"/>
          <w:szCs w:val="20"/>
          <w:u w:val="single"/>
        </w:rPr>
        <w:t xml:space="preserve">odpracované době, </w:t>
      </w:r>
      <w:r>
        <w:rPr>
          <w:rFonts w:cs="Tahoma"/>
          <w:szCs w:val="20"/>
          <w:u w:val="single"/>
        </w:rPr>
        <w:t>výkonu a odměně</w:t>
      </w:r>
      <w:r w:rsidRPr="00D03F15">
        <w:rPr>
          <w:rFonts w:cs="Tahoma"/>
          <w:szCs w:val="20"/>
          <w:u w:val="single"/>
        </w:rPr>
        <w:t>:</w:t>
      </w:r>
    </w:p>
    <w:p w14:paraId="57213E0C" w14:textId="77777777" w:rsidR="00D03F15" w:rsidRPr="00644E0C" w:rsidRDefault="00D03F15" w:rsidP="00D03F15">
      <w:pPr>
        <w:pStyle w:val="Zkladntextodsazen"/>
        <w:spacing w:after="0"/>
        <w:ind w:left="360"/>
        <w:rPr>
          <w:rFonts w:cs="Tahoma"/>
          <w:szCs w:val="20"/>
        </w:rPr>
      </w:pPr>
      <w:r>
        <w:rPr>
          <w:rFonts w:cs="Tahoma"/>
          <w:szCs w:val="20"/>
        </w:rPr>
        <w:t>Vedeme vaše výkony</w:t>
      </w:r>
      <w:r w:rsidR="00A75892">
        <w:rPr>
          <w:rFonts w:cs="Tahoma"/>
          <w:szCs w:val="20"/>
        </w:rPr>
        <w:t xml:space="preserve"> (kusy, hodiny)</w:t>
      </w:r>
      <w:r>
        <w:rPr>
          <w:rFonts w:cs="Tahoma"/>
          <w:szCs w:val="20"/>
        </w:rPr>
        <w:t>, sazby a odměny, kterých jste</w:t>
      </w:r>
      <w:r w:rsidR="00B2546E">
        <w:rPr>
          <w:rFonts w:cs="Tahoma"/>
          <w:szCs w:val="20"/>
        </w:rPr>
        <w:t xml:space="preserve"> při práci</w:t>
      </w:r>
      <w:r>
        <w:rPr>
          <w:rFonts w:cs="Tahoma"/>
          <w:szCs w:val="20"/>
        </w:rPr>
        <w:t xml:space="preserve"> dosáhli.</w:t>
      </w:r>
      <w:r>
        <w:rPr>
          <w:rFonts w:cs="Tahoma"/>
          <w:szCs w:val="20"/>
        </w:rPr>
        <w:br/>
      </w:r>
    </w:p>
    <w:p w14:paraId="31563F62" w14:textId="77777777" w:rsidR="00DA0A4D" w:rsidRPr="00D03F15" w:rsidRDefault="00D03F15" w:rsidP="00D03F15">
      <w:pPr>
        <w:pStyle w:val="Zkladntextodsazen"/>
        <w:spacing w:after="0"/>
        <w:ind w:left="0"/>
        <w:jc w:val="both"/>
        <w:rPr>
          <w:rFonts w:cs="Tahoma"/>
          <w:b/>
          <w:szCs w:val="20"/>
          <w:u w:val="single"/>
        </w:rPr>
      </w:pPr>
      <w:r w:rsidRPr="00D03F15">
        <w:rPr>
          <w:rFonts w:cs="Tahoma"/>
          <w:b/>
          <w:szCs w:val="20"/>
          <w:u w:val="single"/>
        </w:rPr>
        <w:t>Další údaje</w:t>
      </w:r>
    </w:p>
    <w:p w14:paraId="54CA5117" w14:textId="77777777" w:rsidR="00D03F15" w:rsidRDefault="00D03F15" w:rsidP="00D03F15">
      <w:pPr>
        <w:pStyle w:val="Zkladntextodsazen"/>
        <w:spacing w:after="0"/>
        <w:ind w:left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Údaje z naší </w:t>
      </w:r>
      <w:r w:rsidR="006F2121">
        <w:rPr>
          <w:rFonts w:cs="Tahoma"/>
          <w:szCs w:val="20"/>
        </w:rPr>
        <w:t>vzájemné</w:t>
      </w:r>
      <w:r>
        <w:rPr>
          <w:rFonts w:cs="Tahoma"/>
          <w:szCs w:val="20"/>
        </w:rPr>
        <w:t xml:space="preserve"> komunikace a interakce nikam dále nepostupujeme. Jako osobní údaje zpracováváme </w:t>
      </w:r>
      <w:r w:rsidR="006F2121">
        <w:rPr>
          <w:rFonts w:cs="Tahoma"/>
          <w:szCs w:val="20"/>
        </w:rPr>
        <w:br/>
      </w:r>
      <w:r>
        <w:rPr>
          <w:rFonts w:cs="Tahoma"/>
          <w:szCs w:val="20"/>
        </w:rPr>
        <w:t>i zpětnou vazbu, připomínku, návrhy a výsledky průzkumů.</w:t>
      </w:r>
      <w:r w:rsidR="003177C6">
        <w:rPr>
          <w:rFonts w:cs="Tahoma"/>
          <w:szCs w:val="20"/>
        </w:rPr>
        <w:t xml:space="preserve"> Zpracováváme je pouze s vaším souhlasem.</w:t>
      </w:r>
    </w:p>
    <w:p w14:paraId="7095CBED" w14:textId="77777777" w:rsidR="00D03F15" w:rsidRPr="00644E0C" w:rsidRDefault="00D03F15" w:rsidP="00D03F15">
      <w:pPr>
        <w:pStyle w:val="Nadpis1"/>
        <w:rPr>
          <w:sz w:val="20"/>
        </w:rPr>
      </w:pPr>
      <w:bookmarkStart w:id="4" w:name="_Toc30002342"/>
      <w:r>
        <w:rPr>
          <w:sz w:val="20"/>
        </w:rPr>
        <w:t>Kdo zpracovává vaše data</w:t>
      </w:r>
      <w:bookmarkEnd w:id="4"/>
    </w:p>
    <w:p w14:paraId="3DBD2481" w14:textId="77777777" w:rsidR="00D03F15" w:rsidRPr="0070385F" w:rsidRDefault="00D03F15" w:rsidP="00D03F15">
      <w:pPr>
        <w:jc w:val="both"/>
        <w:rPr>
          <w:rFonts w:cs="Tahoma"/>
          <w:b/>
          <w:szCs w:val="20"/>
        </w:rPr>
      </w:pPr>
      <w:r w:rsidRPr="00FE259B">
        <w:rPr>
          <w:rFonts w:cs="Tahoma"/>
          <w:b/>
          <w:szCs w:val="20"/>
        </w:rPr>
        <w:t xml:space="preserve">Přístup k osobním údajům, k záznamům, výkonům, odměnám mají jen </w:t>
      </w:r>
      <w:r w:rsidR="0070385F">
        <w:rPr>
          <w:rFonts w:cs="Tahoma"/>
          <w:b/>
          <w:szCs w:val="20"/>
        </w:rPr>
        <w:t xml:space="preserve">správce (a </w:t>
      </w:r>
      <w:r w:rsidR="003177C6">
        <w:rPr>
          <w:rFonts w:cs="Tahoma"/>
          <w:b/>
          <w:szCs w:val="20"/>
        </w:rPr>
        <w:t xml:space="preserve">jím </w:t>
      </w:r>
      <w:r w:rsidR="006F2121">
        <w:rPr>
          <w:rFonts w:cs="Tahoma"/>
          <w:b/>
          <w:szCs w:val="20"/>
        </w:rPr>
        <w:t xml:space="preserve">písemně </w:t>
      </w:r>
      <w:r w:rsidR="003177C6">
        <w:rPr>
          <w:rFonts w:cs="Tahoma"/>
          <w:b/>
          <w:szCs w:val="20"/>
        </w:rPr>
        <w:t xml:space="preserve">pověření </w:t>
      </w:r>
      <w:r w:rsidR="006F2121">
        <w:rPr>
          <w:rFonts w:cs="Tahoma"/>
          <w:b/>
          <w:szCs w:val="20"/>
        </w:rPr>
        <w:t>vedouc</w:t>
      </w:r>
      <w:r w:rsidRPr="00FE259B">
        <w:rPr>
          <w:rFonts w:cs="Tahoma"/>
          <w:b/>
          <w:szCs w:val="20"/>
        </w:rPr>
        <w:t>í pracovníci</w:t>
      </w:r>
      <w:r w:rsidR="0070385F">
        <w:rPr>
          <w:rFonts w:cs="Tahoma"/>
          <w:b/>
          <w:szCs w:val="20"/>
        </w:rPr>
        <w:t>) a z</w:t>
      </w:r>
      <w:r w:rsidRPr="00FE259B">
        <w:rPr>
          <w:rFonts w:cs="Tahoma"/>
          <w:b/>
          <w:szCs w:val="20"/>
        </w:rPr>
        <w:t>p</w:t>
      </w:r>
      <w:r>
        <w:rPr>
          <w:rFonts w:cs="Tahoma"/>
          <w:b/>
          <w:szCs w:val="20"/>
        </w:rPr>
        <w:t xml:space="preserve">racovatel. </w:t>
      </w:r>
      <w:r w:rsidRPr="00D03F15">
        <w:rPr>
          <w:rFonts w:cs="Tahoma"/>
          <w:szCs w:val="20"/>
        </w:rPr>
        <w:t>Údaje mimo tuto skupinu předáváme pouze s vaším souhlasem nebo pokud to vyžaduje právní předpis.</w:t>
      </w:r>
    </w:p>
    <w:p w14:paraId="1C2E47CD" w14:textId="77777777" w:rsidR="0070385F" w:rsidRDefault="0070385F" w:rsidP="0070385F">
      <w:pPr>
        <w:jc w:val="both"/>
        <w:rPr>
          <w:rFonts w:cs="Tahoma"/>
          <w:szCs w:val="20"/>
        </w:rPr>
      </w:pPr>
      <w:r w:rsidRPr="00263185">
        <w:rPr>
          <w:rFonts w:cs="Tahoma"/>
          <w:szCs w:val="20"/>
          <w:u w:val="single"/>
        </w:rPr>
        <w:t>Zpracovatel</w:t>
      </w:r>
      <w:r>
        <w:rPr>
          <w:rFonts w:cs="Tahoma"/>
          <w:szCs w:val="20"/>
        </w:rPr>
        <w:t xml:space="preserve"> je oprávněn nakládat s údaji výhradně pro účely výkonu činnosti, ke které byl správcem pověřen. Zpracovatel je zavázán mlčenlivostí, je povinen přijmout potřebná technická a organizační opatření k zabezpečení dat, je povinen být nápomocen správci dat, umožnit inspekci a audit. Při ukončení vzájemné spolupráce správce x zpracovatel je zpracovatel povinen vaše osobní údaje vymazat nebo vrátit správci.</w:t>
      </w:r>
    </w:p>
    <w:p w14:paraId="36853C45" w14:textId="77777777" w:rsidR="00263185" w:rsidRPr="00B2546E" w:rsidRDefault="00263185" w:rsidP="00D03F15">
      <w:pPr>
        <w:jc w:val="both"/>
        <w:rPr>
          <w:rFonts w:cs="Tahoma"/>
          <w:sz w:val="8"/>
          <w:szCs w:val="8"/>
        </w:rPr>
      </w:pPr>
    </w:p>
    <w:p w14:paraId="3065F0C5" w14:textId="77777777" w:rsidR="00263185" w:rsidRDefault="00D03F15" w:rsidP="00D03F15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Pokud někoho dalšího pověříme výkonem určité činnosti, tvořící součást našich služeb, může při ní docházet </w:t>
      </w:r>
      <w:r w:rsidR="00263185">
        <w:rPr>
          <w:rFonts w:cs="Tahoma"/>
          <w:szCs w:val="20"/>
        </w:rPr>
        <w:br/>
      </w:r>
      <w:r>
        <w:rPr>
          <w:rFonts w:cs="Tahoma"/>
          <w:szCs w:val="20"/>
        </w:rPr>
        <w:t xml:space="preserve">ke zpracování osobních údajů. V některých případech se tito dodavatelé stávají zpracovateli osobních údajů. </w:t>
      </w:r>
    </w:p>
    <w:p w14:paraId="51D276E7" w14:textId="77777777" w:rsidR="00263185" w:rsidRPr="00D03F15" w:rsidRDefault="00D03F15" w:rsidP="00D03F15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>V takovém případě není pro účely výkonu zpracovatelské činnosti vyžadován váš souhlas, neboť takové zpracování umožňuje přímo právní předpis.</w:t>
      </w:r>
      <w:r w:rsidR="0070385F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Dodavateli jsou zejména účetní firma, dopravce, poskytovatel stravy a ubytování.</w:t>
      </w:r>
      <w:r w:rsidR="00263185">
        <w:rPr>
          <w:rFonts w:cs="Tahoma"/>
          <w:szCs w:val="20"/>
        </w:rPr>
        <w:t xml:space="preserve"> Dodavatelem může být i marketingová agentura.</w:t>
      </w:r>
    </w:p>
    <w:p w14:paraId="122864BF" w14:textId="77777777" w:rsidR="00DA0A4D" w:rsidRPr="00644E0C" w:rsidRDefault="00D03F15" w:rsidP="00DA0A4D">
      <w:pPr>
        <w:pStyle w:val="Nadpis1"/>
        <w:rPr>
          <w:sz w:val="20"/>
        </w:rPr>
      </w:pPr>
      <w:bookmarkStart w:id="5" w:name="_Toc30002343"/>
      <w:r>
        <w:rPr>
          <w:sz w:val="20"/>
        </w:rPr>
        <w:lastRenderedPageBreak/>
        <w:t>Proč zpracováváme vaše data</w:t>
      </w:r>
      <w:r w:rsidR="009E5D28">
        <w:rPr>
          <w:sz w:val="20"/>
        </w:rPr>
        <w:t xml:space="preserve">, </w:t>
      </w:r>
      <w:r w:rsidR="003177C6">
        <w:rPr>
          <w:sz w:val="20"/>
        </w:rPr>
        <w:t>pro jaký účel</w:t>
      </w:r>
      <w:bookmarkEnd w:id="5"/>
    </w:p>
    <w:p w14:paraId="32ADAB49" w14:textId="77777777" w:rsidR="00DA0A4D" w:rsidRPr="00031DCC" w:rsidRDefault="006F2121" w:rsidP="00DA0A4D">
      <w:pPr>
        <w:jc w:val="both"/>
        <w:rPr>
          <w:rFonts w:cs="Tahoma"/>
          <w:b/>
          <w:szCs w:val="20"/>
          <w:u w:val="single"/>
        </w:rPr>
      </w:pPr>
      <w:r>
        <w:rPr>
          <w:rFonts w:cs="Tahoma"/>
          <w:b/>
          <w:szCs w:val="20"/>
        </w:rPr>
        <w:t xml:space="preserve">Vaše údaje zpracováváme v nezbytném rozsahu, abychom mohli poskytovat a vyúčtovat danou vzdělávací aktivitu, určenou k vašemu osobnímu rozvoji. </w:t>
      </w:r>
      <w:r w:rsidR="00B2546E">
        <w:rPr>
          <w:rFonts w:cs="Tahoma"/>
          <w:b/>
          <w:szCs w:val="20"/>
        </w:rPr>
        <w:t>V</w:t>
      </w:r>
      <w:r>
        <w:rPr>
          <w:rFonts w:cs="Tahoma"/>
          <w:b/>
          <w:szCs w:val="20"/>
        </w:rPr>
        <w:t>aše údaje zpracováváme v nezbytném rozsahu, abychom vás mohli zaměstnat v rámci poskytovaných služeb společnosti.</w:t>
      </w:r>
      <w:r w:rsidR="006C62F2" w:rsidRPr="006C62F2">
        <w:rPr>
          <w:rFonts w:cs="Tahoma"/>
          <w:b/>
          <w:szCs w:val="20"/>
        </w:rPr>
        <w:t xml:space="preserve"> </w:t>
      </w:r>
      <w:r w:rsidR="00D03F15">
        <w:rPr>
          <w:rFonts w:cs="Tahoma"/>
          <w:b/>
          <w:szCs w:val="20"/>
        </w:rPr>
        <w:t>Dalším účelem je plnění zákonné povinnosti a právních předpisů našeho státu.</w:t>
      </w:r>
    </w:p>
    <w:p w14:paraId="4B90D654" w14:textId="77777777" w:rsidR="00D03F15" w:rsidRPr="00B2546E" w:rsidRDefault="00D03F15" w:rsidP="001C545A">
      <w:pPr>
        <w:jc w:val="both"/>
        <w:rPr>
          <w:rFonts w:cs="Tahoma"/>
          <w:sz w:val="8"/>
          <w:szCs w:val="8"/>
        </w:rPr>
      </w:pPr>
    </w:p>
    <w:p w14:paraId="0E7B20F2" w14:textId="77777777" w:rsidR="00D03F15" w:rsidRPr="00263185" w:rsidRDefault="00D03F15" w:rsidP="001C545A">
      <w:pPr>
        <w:jc w:val="both"/>
        <w:rPr>
          <w:rFonts w:cs="Tahoma"/>
          <w:szCs w:val="20"/>
          <w:u w:val="single"/>
        </w:rPr>
      </w:pPr>
      <w:r w:rsidRPr="00263185">
        <w:rPr>
          <w:rFonts w:cs="Tahoma"/>
          <w:szCs w:val="20"/>
          <w:u w:val="single"/>
        </w:rPr>
        <w:t xml:space="preserve">Zákonné důvody pro zpracování osobních údajů </w:t>
      </w:r>
      <w:r w:rsidR="009E5D28" w:rsidRPr="00263185">
        <w:rPr>
          <w:rFonts w:cs="Tahoma"/>
          <w:szCs w:val="20"/>
          <w:u w:val="single"/>
        </w:rPr>
        <w:t>(nařizuje to zákon)</w:t>
      </w:r>
      <w:r w:rsidRPr="00263185">
        <w:rPr>
          <w:rFonts w:cs="Tahoma"/>
          <w:szCs w:val="20"/>
          <w:u w:val="single"/>
        </w:rPr>
        <w:t>:</w:t>
      </w:r>
    </w:p>
    <w:p w14:paraId="24ABA1E2" w14:textId="77777777" w:rsidR="00D03F15" w:rsidRDefault="00D03F15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Musíme</w:t>
      </w:r>
      <w:r w:rsidR="000A6AA1">
        <w:rPr>
          <w:rFonts w:cs="Tahoma"/>
          <w:szCs w:val="20"/>
        </w:rPr>
        <w:t xml:space="preserve"> vědět, s kým </w:t>
      </w:r>
      <w:r w:rsidR="006F2121">
        <w:rPr>
          <w:rFonts w:cs="Tahoma"/>
          <w:szCs w:val="20"/>
        </w:rPr>
        <w:t xml:space="preserve">pracovní </w:t>
      </w:r>
      <w:r w:rsidR="000A6AA1">
        <w:rPr>
          <w:rFonts w:cs="Tahoma"/>
          <w:szCs w:val="20"/>
        </w:rPr>
        <w:t>smlouvu uzavíráme</w:t>
      </w:r>
      <w:r w:rsidR="00E805A2">
        <w:rPr>
          <w:rFonts w:cs="Tahoma"/>
          <w:szCs w:val="20"/>
        </w:rPr>
        <w:t>.</w:t>
      </w:r>
    </w:p>
    <w:p w14:paraId="676E16E4" w14:textId="77777777" w:rsidR="00D03F15" w:rsidRDefault="00D03F15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</w:t>
      </w:r>
      <w:r w:rsidRPr="00D03F15">
        <w:rPr>
          <w:rFonts w:cs="Tahoma"/>
          <w:szCs w:val="20"/>
        </w:rPr>
        <w:t>edení a zpracování personální a mzdové agendy</w:t>
      </w:r>
      <w:r w:rsidR="00E805A2">
        <w:rPr>
          <w:rFonts w:cs="Tahoma"/>
          <w:szCs w:val="20"/>
        </w:rPr>
        <w:t>.</w:t>
      </w:r>
    </w:p>
    <w:p w14:paraId="05712716" w14:textId="77777777" w:rsidR="00D03F15" w:rsidRDefault="00D03F15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Vedení pracovních úrazů a kontroly BOZP.</w:t>
      </w:r>
    </w:p>
    <w:p w14:paraId="60F52CF0" w14:textId="77777777" w:rsidR="00E805A2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Splnění úkolu prováděného ve veřejném zájmu/při výkonu veřejné moci - vyšetřování trestného činu.</w:t>
      </w:r>
    </w:p>
    <w:p w14:paraId="38C9EB00" w14:textId="77777777" w:rsidR="00D03F15" w:rsidRDefault="00D03F15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Vystavování potvrzení pro ÚP, FÚ a další úřady našeho státu</w:t>
      </w:r>
      <w:r w:rsidR="00E04303">
        <w:rPr>
          <w:rFonts w:cs="Tahoma"/>
          <w:szCs w:val="20"/>
        </w:rPr>
        <w:t>.</w:t>
      </w:r>
    </w:p>
    <w:p w14:paraId="3549237C" w14:textId="77777777" w:rsidR="00E04303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Archivaci</w:t>
      </w:r>
      <w:r w:rsidR="00E04303">
        <w:rPr>
          <w:rFonts w:cs="Tahoma"/>
          <w:szCs w:val="20"/>
        </w:rPr>
        <w:t xml:space="preserve"> a statistické účely.</w:t>
      </w:r>
    </w:p>
    <w:p w14:paraId="51E326A2" w14:textId="77777777" w:rsidR="006F2121" w:rsidRPr="006F2121" w:rsidRDefault="006F2121" w:rsidP="006F2121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993E1E">
        <w:rPr>
          <w:rFonts w:cs="Tahoma"/>
          <w:szCs w:val="20"/>
        </w:rPr>
        <w:t>Sjednáváte s námi účast na vzdělávání.</w:t>
      </w:r>
      <w:r>
        <w:rPr>
          <w:rFonts w:cs="Tahoma"/>
          <w:szCs w:val="20"/>
        </w:rPr>
        <w:t xml:space="preserve"> </w:t>
      </w:r>
      <w:r w:rsidRPr="00993E1E">
        <w:rPr>
          <w:rFonts w:cs="Tahoma"/>
          <w:szCs w:val="20"/>
        </w:rPr>
        <w:t>Musíme vědět, kdo se vzdělávací aktivity účastní = komu máme vystavit daňový doklad.</w:t>
      </w:r>
    </w:p>
    <w:p w14:paraId="124E05D9" w14:textId="77777777" w:rsidR="00263185" w:rsidRPr="00B2546E" w:rsidRDefault="00263185" w:rsidP="00263185">
      <w:pPr>
        <w:jc w:val="both"/>
        <w:rPr>
          <w:rFonts w:cs="Tahoma"/>
          <w:b/>
          <w:sz w:val="8"/>
          <w:szCs w:val="8"/>
        </w:rPr>
      </w:pPr>
    </w:p>
    <w:p w14:paraId="56430603" w14:textId="77777777" w:rsidR="009E5D28" w:rsidRDefault="00263185" w:rsidP="00263185">
      <w:pPr>
        <w:jc w:val="both"/>
        <w:rPr>
          <w:rFonts w:cs="Tahoma"/>
          <w:szCs w:val="20"/>
        </w:rPr>
      </w:pPr>
      <w:r w:rsidRPr="00263185">
        <w:rPr>
          <w:rFonts w:cs="Tahoma"/>
          <w:b/>
          <w:szCs w:val="20"/>
        </w:rPr>
        <w:t>Kromě zpracování</w:t>
      </w:r>
      <w:r w:rsidR="009E5D28">
        <w:rPr>
          <w:rFonts w:cs="Tahoma"/>
          <w:b/>
          <w:szCs w:val="20"/>
        </w:rPr>
        <w:t xml:space="preserve"> osobních údajů </w:t>
      </w:r>
      <w:r w:rsidRPr="00263185">
        <w:rPr>
          <w:rFonts w:cs="Tahoma"/>
          <w:b/>
          <w:szCs w:val="20"/>
        </w:rPr>
        <w:t xml:space="preserve">ze zákonných důvodů, nezbytných pro plnění smlouvy a právních povinností </w:t>
      </w:r>
      <w:r w:rsidR="006F2121">
        <w:rPr>
          <w:rFonts w:cs="Tahoma"/>
          <w:b/>
          <w:szCs w:val="20"/>
        </w:rPr>
        <w:t>správce/</w:t>
      </w:r>
      <w:r w:rsidRPr="00263185">
        <w:rPr>
          <w:rFonts w:cs="Tahoma"/>
          <w:b/>
          <w:szCs w:val="20"/>
        </w:rPr>
        <w:t xml:space="preserve">zaměstnavatele, </w:t>
      </w:r>
      <w:r w:rsidR="006F2121" w:rsidRPr="00263185">
        <w:rPr>
          <w:rFonts w:cs="Tahoma"/>
          <w:b/>
          <w:szCs w:val="20"/>
        </w:rPr>
        <w:t xml:space="preserve">může </w:t>
      </w:r>
      <w:r w:rsidR="006F2121">
        <w:rPr>
          <w:rFonts w:cs="Tahoma"/>
          <w:b/>
          <w:szCs w:val="20"/>
        </w:rPr>
        <w:t>správce</w:t>
      </w:r>
      <w:r w:rsidR="006F2121" w:rsidRPr="00263185">
        <w:rPr>
          <w:rFonts w:cs="Tahoma"/>
          <w:b/>
          <w:szCs w:val="20"/>
        </w:rPr>
        <w:t xml:space="preserve"> zpracovávat osobní údaje pro jiné účely pouze tehdy, pokud mu k těmto účelům </w:t>
      </w:r>
      <w:r w:rsidR="006F2121">
        <w:rPr>
          <w:rFonts w:cs="Tahoma"/>
          <w:b/>
          <w:szCs w:val="20"/>
        </w:rPr>
        <w:t>klient</w:t>
      </w:r>
      <w:r w:rsidR="006F2121" w:rsidRPr="00263185">
        <w:rPr>
          <w:rFonts w:cs="Tahoma"/>
          <w:b/>
          <w:szCs w:val="20"/>
        </w:rPr>
        <w:t xml:space="preserve"> udělí </w:t>
      </w:r>
      <w:r w:rsidR="006F2121" w:rsidRPr="00E04303">
        <w:rPr>
          <w:rFonts w:cs="Tahoma"/>
          <w:b/>
          <w:szCs w:val="20"/>
          <w:u w:val="single"/>
        </w:rPr>
        <w:t>písemně svůj souhlas</w:t>
      </w:r>
      <w:r w:rsidR="006F2121" w:rsidRPr="00263185">
        <w:rPr>
          <w:rFonts w:cs="Tahoma"/>
          <w:b/>
          <w:szCs w:val="20"/>
        </w:rPr>
        <w:t>.</w:t>
      </w:r>
      <w:r w:rsidR="006F2121">
        <w:rPr>
          <w:rFonts w:cs="Tahoma"/>
          <w:b/>
          <w:szCs w:val="20"/>
        </w:rPr>
        <w:t xml:space="preserve"> </w:t>
      </w:r>
      <w:r w:rsidR="00E04303">
        <w:rPr>
          <w:rFonts w:cs="Tahoma"/>
          <w:szCs w:val="20"/>
        </w:rPr>
        <w:t xml:space="preserve">Váš souhlas musí být </w:t>
      </w:r>
      <w:r w:rsidR="00E805A2">
        <w:rPr>
          <w:rFonts w:cs="Tahoma"/>
          <w:szCs w:val="20"/>
        </w:rPr>
        <w:t xml:space="preserve">doložitelný (=písemný), odvolatelný, </w:t>
      </w:r>
      <w:r w:rsidR="00E04303">
        <w:rPr>
          <w:rFonts w:cs="Tahoma"/>
          <w:szCs w:val="20"/>
        </w:rPr>
        <w:t>svobodný, konkrétní, informo</w:t>
      </w:r>
      <w:r w:rsidR="00E805A2">
        <w:rPr>
          <w:rFonts w:cs="Tahoma"/>
          <w:szCs w:val="20"/>
        </w:rPr>
        <w:t>vaný, jednoznačný</w:t>
      </w:r>
      <w:r w:rsidR="00E04303">
        <w:rPr>
          <w:rFonts w:cs="Tahoma"/>
          <w:szCs w:val="20"/>
        </w:rPr>
        <w:t>.</w:t>
      </w:r>
      <w:r w:rsidR="009E5D28">
        <w:rPr>
          <w:rFonts w:cs="Tahoma"/>
          <w:szCs w:val="20"/>
        </w:rPr>
        <w:t xml:space="preserve"> </w:t>
      </w:r>
      <w:r w:rsidRPr="00E04303">
        <w:rPr>
          <w:rFonts w:cs="Tahoma"/>
          <w:szCs w:val="20"/>
        </w:rPr>
        <w:t>Pokud si to budete přát, můžete souhlas kdykoli písemně odvolat</w:t>
      </w:r>
      <w:r w:rsidR="009E5D28">
        <w:rPr>
          <w:rFonts w:cs="Tahoma"/>
          <w:szCs w:val="20"/>
        </w:rPr>
        <w:t xml:space="preserve"> či upravit</w:t>
      </w:r>
      <w:r w:rsidRPr="00E04303">
        <w:rPr>
          <w:rFonts w:cs="Tahoma"/>
          <w:szCs w:val="20"/>
        </w:rPr>
        <w:t xml:space="preserve">. </w:t>
      </w:r>
    </w:p>
    <w:p w14:paraId="644A730F" w14:textId="77777777" w:rsidR="00263185" w:rsidRPr="00E04303" w:rsidRDefault="00263185" w:rsidP="00263185">
      <w:pPr>
        <w:jc w:val="both"/>
        <w:rPr>
          <w:rFonts w:cs="Tahoma"/>
          <w:szCs w:val="20"/>
        </w:rPr>
      </w:pPr>
      <w:r w:rsidRPr="00E04303">
        <w:rPr>
          <w:rFonts w:cs="Tahoma"/>
          <w:szCs w:val="20"/>
        </w:rPr>
        <w:t>Vaše práva, vztahující se ke zpracování údajů včetně práva na přístup k informacím a podmínky na ochranu práv najdete podrobně v nařízení EU 2016/679.</w:t>
      </w:r>
    </w:p>
    <w:p w14:paraId="172CFBB7" w14:textId="77777777" w:rsidR="00D03F15" w:rsidRPr="00B2546E" w:rsidRDefault="00D03F15" w:rsidP="00D03F15">
      <w:pPr>
        <w:jc w:val="both"/>
        <w:rPr>
          <w:rFonts w:cs="Tahoma"/>
          <w:sz w:val="8"/>
          <w:szCs w:val="8"/>
        </w:rPr>
      </w:pPr>
    </w:p>
    <w:p w14:paraId="33C15939" w14:textId="77777777" w:rsidR="00D03F15" w:rsidRPr="00263185" w:rsidRDefault="00D03F15" w:rsidP="00D03F15">
      <w:pPr>
        <w:jc w:val="both"/>
        <w:rPr>
          <w:rFonts w:cs="Tahoma"/>
          <w:szCs w:val="20"/>
          <w:u w:val="single"/>
        </w:rPr>
      </w:pPr>
      <w:r w:rsidRPr="00263185">
        <w:rPr>
          <w:rFonts w:cs="Tahoma"/>
          <w:szCs w:val="20"/>
          <w:u w:val="single"/>
        </w:rPr>
        <w:t>Smluvně sjednané důvody pro zpracování osobních údajů (pouze na základě písemně uděleného souhlasu):</w:t>
      </w:r>
    </w:p>
    <w:p w14:paraId="1B88ACF6" w14:textId="77777777" w:rsidR="00D03F15" w:rsidRPr="00E805A2" w:rsidRDefault="00D03F15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E805A2">
        <w:rPr>
          <w:rFonts w:cs="Tahoma"/>
          <w:szCs w:val="20"/>
        </w:rPr>
        <w:t xml:space="preserve">Zasíláme vám </w:t>
      </w:r>
      <w:r w:rsidR="00E805A2" w:rsidRPr="00E805A2">
        <w:rPr>
          <w:rFonts w:cs="Tahoma"/>
          <w:szCs w:val="20"/>
        </w:rPr>
        <w:t>informace o službách a nabídkách</w:t>
      </w:r>
      <w:r w:rsidRPr="00E805A2">
        <w:rPr>
          <w:rFonts w:cs="Tahoma"/>
          <w:szCs w:val="20"/>
        </w:rPr>
        <w:t xml:space="preserve"> práce ve </w:t>
      </w:r>
      <w:r w:rsidR="006F2121">
        <w:rPr>
          <w:rFonts w:cs="Tahoma"/>
          <w:szCs w:val="20"/>
        </w:rPr>
        <w:t>společnosti</w:t>
      </w:r>
      <w:r w:rsidRPr="00E805A2">
        <w:rPr>
          <w:rFonts w:cs="Tahoma"/>
          <w:szCs w:val="20"/>
        </w:rPr>
        <w:t>.</w:t>
      </w:r>
    </w:p>
    <w:p w14:paraId="65601742" w14:textId="77777777" w:rsidR="00D03F15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O</w:t>
      </w:r>
      <w:r w:rsidR="00D03F15">
        <w:rPr>
          <w:rFonts w:cs="Tahoma"/>
          <w:szCs w:val="20"/>
        </w:rPr>
        <w:t>slov</w:t>
      </w:r>
      <w:r>
        <w:rPr>
          <w:rFonts w:cs="Tahoma"/>
          <w:szCs w:val="20"/>
        </w:rPr>
        <w:t>ujeme vás</w:t>
      </w:r>
      <w:r w:rsidR="00D03F15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s n</w:t>
      </w:r>
      <w:r w:rsidR="00D03F15">
        <w:rPr>
          <w:rFonts w:cs="Tahoma"/>
          <w:szCs w:val="20"/>
        </w:rPr>
        <w:t>abídkou, která je pro vás vhodná a vyhovuje vašim potřebám.</w:t>
      </w:r>
    </w:p>
    <w:p w14:paraId="32691A2A" w14:textId="77777777" w:rsidR="00E805A2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>Zasíláme vám infor</w:t>
      </w:r>
      <w:r w:rsidR="006F2121">
        <w:rPr>
          <w:rFonts w:cs="Tahoma"/>
          <w:szCs w:val="20"/>
        </w:rPr>
        <w:t>maci o rezervaci místa pro školení</w:t>
      </w:r>
      <w:r w:rsidR="00A1593E">
        <w:rPr>
          <w:rFonts w:cs="Tahoma"/>
          <w:szCs w:val="20"/>
        </w:rPr>
        <w:t xml:space="preserve"> či práci ve společnosti</w:t>
      </w:r>
      <w:r>
        <w:rPr>
          <w:rFonts w:cs="Tahoma"/>
          <w:szCs w:val="20"/>
        </w:rPr>
        <w:t>.</w:t>
      </w:r>
    </w:p>
    <w:p w14:paraId="051D9946" w14:textId="77777777" w:rsidR="00D03F15" w:rsidRPr="00E805A2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E805A2">
        <w:rPr>
          <w:rFonts w:cs="Tahoma"/>
          <w:szCs w:val="20"/>
        </w:rPr>
        <w:t>O</w:t>
      </w:r>
      <w:r w:rsidR="009E5D28" w:rsidRPr="00E805A2">
        <w:rPr>
          <w:rFonts w:cs="Tahoma"/>
          <w:szCs w:val="20"/>
        </w:rPr>
        <w:t>slov</w:t>
      </w:r>
      <w:r w:rsidRPr="00E805A2">
        <w:rPr>
          <w:rFonts w:cs="Tahoma"/>
          <w:szCs w:val="20"/>
        </w:rPr>
        <w:t>ujeme vás</w:t>
      </w:r>
      <w:r w:rsidR="009E5D28" w:rsidRPr="00E805A2">
        <w:rPr>
          <w:rFonts w:cs="Tahoma"/>
          <w:szCs w:val="20"/>
        </w:rPr>
        <w:t xml:space="preserve"> poštou, telefonem, mailem </w:t>
      </w:r>
      <w:r w:rsidR="00D03F15" w:rsidRPr="00E805A2">
        <w:rPr>
          <w:rFonts w:cs="Tahoma"/>
          <w:szCs w:val="20"/>
        </w:rPr>
        <w:t>pro marketingové účely reklamy p</w:t>
      </w:r>
      <w:r w:rsidR="006F2121">
        <w:rPr>
          <w:rFonts w:cs="Tahoma"/>
          <w:szCs w:val="20"/>
        </w:rPr>
        <w:t>rací ve společnosti</w:t>
      </w:r>
      <w:r w:rsidR="00D03F15" w:rsidRPr="00E805A2">
        <w:rPr>
          <w:rFonts w:cs="Tahoma"/>
          <w:szCs w:val="20"/>
        </w:rPr>
        <w:t>.</w:t>
      </w:r>
    </w:p>
    <w:p w14:paraId="5B8DC801" w14:textId="77777777" w:rsidR="00E805A2" w:rsidRDefault="00E805A2" w:rsidP="009E5D28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>
        <w:rPr>
          <w:rFonts w:cs="Tahoma"/>
          <w:szCs w:val="20"/>
        </w:rPr>
        <w:t xml:space="preserve">Pořizujeme </w:t>
      </w:r>
      <w:r w:rsidRPr="00D03F15">
        <w:rPr>
          <w:rFonts w:cs="Tahoma"/>
          <w:szCs w:val="20"/>
        </w:rPr>
        <w:t>foto/video/audio dokumentac</w:t>
      </w:r>
      <w:r>
        <w:rPr>
          <w:rFonts w:cs="Tahoma"/>
          <w:szCs w:val="20"/>
        </w:rPr>
        <w:t>i</w:t>
      </w:r>
      <w:r w:rsidR="006F2121">
        <w:rPr>
          <w:rFonts w:cs="Tahoma"/>
          <w:szCs w:val="20"/>
        </w:rPr>
        <w:t xml:space="preserve"> akcí</w:t>
      </w:r>
      <w:r>
        <w:rPr>
          <w:rFonts w:cs="Tahoma"/>
          <w:szCs w:val="20"/>
        </w:rPr>
        <w:t xml:space="preserve">, abychom </w:t>
      </w:r>
      <w:r w:rsidR="009E5D28">
        <w:rPr>
          <w:rFonts w:cs="Tahoma"/>
          <w:szCs w:val="20"/>
        </w:rPr>
        <w:t xml:space="preserve">vám </w:t>
      </w:r>
      <w:r w:rsidR="006F2121">
        <w:rPr>
          <w:rFonts w:cs="Tahoma"/>
          <w:szCs w:val="20"/>
        </w:rPr>
        <w:t>služby společnosti</w:t>
      </w:r>
      <w:r w:rsidR="009E5D28">
        <w:rPr>
          <w:rFonts w:cs="Tahoma"/>
          <w:szCs w:val="20"/>
        </w:rPr>
        <w:t xml:space="preserve"> co nejvíce přiblíži</w:t>
      </w:r>
      <w:r>
        <w:rPr>
          <w:rFonts w:cs="Tahoma"/>
          <w:szCs w:val="20"/>
        </w:rPr>
        <w:t>li</w:t>
      </w:r>
      <w:r w:rsidR="009E5D28">
        <w:rPr>
          <w:rFonts w:cs="Tahoma"/>
          <w:szCs w:val="20"/>
        </w:rPr>
        <w:t xml:space="preserve"> </w:t>
      </w:r>
    </w:p>
    <w:p w14:paraId="693EA354" w14:textId="77777777" w:rsidR="001C545A" w:rsidRDefault="009E5D28" w:rsidP="00E805A2">
      <w:pPr>
        <w:pStyle w:val="Odstavecseseznamem"/>
        <w:rPr>
          <w:rFonts w:cs="Tahoma"/>
          <w:szCs w:val="20"/>
        </w:rPr>
      </w:pPr>
      <w:r>
        <w:rPr>
          <w:rFonts w:cs="Tahoma"/>
          <w:szCs w:val="20"/>
        </w:rPr>
        <w:t>a</w:t>
      </w:r>
      <w:r w:rsidR="00D03F15">
        <w:rPr>
          <w:rFonts w:cs="Tahoma"/>
          <w:szCs w:val="20"/>
        </w:rPr>
        <w:t xml:space="preserve"> propagova</w:t>
      </w:r>
      <w:r w:rsidR="00E805A2">
        <w:rPr>
          <w:rFonts w:cs="Tahoma"/>
          <w:szCs w:val="20"/>
        </w:rPr>
        <w:t>li</w:t>
      </w:r>
      <w:r w:rsidR="00D03F15">
        <w:rPr>
          <w:rFonts w:cs="Tahoma"/>
          <w:szCs w:val="20"/>
        </w:rPr>
        <w:t xml:space="preserve"> </w:t>
      </w:r>
      <w:r w:rsidR="006F2121">
        <w:rPr>
          <w:rFonts w:cs="Tahoma"/>
          <w:szCs w:val="20"/>
        </w:rPr>
        <w:t>je</w:t>
      </w:r>
      <w:r w:rsidR="00E805A2">
        <w:rPr>
          <w:rFonts w:cs="Tahoma"/>
          <w:szCs w:val="20"/>
        </w:rPr>
        <w:t xml:space="preserve"> mezi </w:t>
      </w:r>
      <w:r>
        <w:rPr>
          <w:rFonts w:cs="Tahoma"/>
          <w:szCs w:val="20"/>
        </w:rPr>
        <w:t>dalším</w:t>
      </w:r>
      <w:r w:rsidR="00E805A2">
        <w:rPr>
          <w:rFonts w:cs="Tahoma"/>
          <w:szCs w:val="20"/>
        </w:rPr>
        <w:t>i</w:t>
      </w:r>
      <w:r>
        <w:rPr>
          <w:rFonts w:cs="Tahoma"/>
          <w:szCs w:val="20"/>
        </w:rPr>
        <w:t xml:space="preserve"> zájemc</w:t>
      </w:r>
      <w:r w:rsidR="00E805A2">
        <w:rPr>
          <w:rFonts w:cs="Tahoma"/>
          <w:szCs w:val="20"/>
        </w:rPr>
        <w:t>i</w:t>
      </w:r>
      <w:r w:rsidR="00D03F15">
        <w:rPr>
          <w:rFonts w:cs="Tahoma"/>
          <w:szCs w:val="20"/>
        </w:rPr>
        <w:t>.</w:t>
      </w:r>
    </w:p>
    <w:p w14:paraId="230CCCF9" w14:textId="77777777" w:rsidR="006F2121" w:rsidRPr="00E805A2" w:rsidRDefault="006F2121" w:rsidP="006F2121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E805A2">
        <w:rPr>
          <w:rFonts w:cs="Tahoma"/>
          <w:szCs w:val="20"/>
        </w:rPr>
        <w:t xml:space="preserve">Zasíláme vám </w:t>
      </w:r>
      <w:r>
        <w:rPr>
          <w:rFonts w:cs="Tahoma"/>
          <w:szCs w:val="20"/>
        </w:rPr>
        <w:t xml:space="preserve">podrobné </w:t>
      </w:r>
      <w:r w:rsidRPr="00E805A2">
        <w:rPr>
          <w:rFonts w:cs="Tahoma"/>
          <w:szCs w:val="20"/>
        </w:rPr>
        <w:t xml:space="preserve">informace o </w:t>
      </w:r>
      <w:r>
        <w:rPr>
          <w:rFonts w:cs="Tahoma"/>
          <w:szCs w:val="20"/>
        </w:rPr>
        <w:t>vzdělávací aktivitě, na kterou jste se přihlásili</w:t>
      </w:r>
      <w:r w:rsidRPr="00E805A2">
        <w:rPr>
          <w:rFonts w:cs="Tahoma"/>
          <w:szCs w:val="20"/>
        </w:rPr>
        <w:t>.</w:t>
      </w:r>
    </w:p>
    <w:p w14:paraId="3D201ECF" w14:textId="37ADF9BB" w:rsidR="006F2121" w:rsidRDefault="006F2121" w:rsidP="006F2121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6F2121">
        <w:rPr>
          <w:rFonts w:cs="Tahoma"/>
          <w:szCs w:val="20"/>
        </w:rPr>
        <w:t>Oslovujeme vás s nabídkou, která je pro vás vhodná a vyhovuje vašim potřebám. Vaše údaje využívá správce pro marketingové účely, konkrétně pro zasílání mailo</w:t>
      </w:r>
      <w:r w:rsidR="00A1593E">
        <w:rPr>
          <w:rFonts w:cs="Tahoma"/>
          <w:szCs w:val="20"/>
        </w:rPr>
        <w:t xml:space="preserve">vých informací o </w:t>
      </w:r>
      <w:r w:rsidR="00512ABB">
        <w:rPr>
          <w:rFonts w:cs="Tahoma"/>
          <w:szCs w:val="20"/>
        </w:rPr>
        <w:t>p</w:t>
      </w:r>
      <w:r w:rsidR="00A1593E">
        <w:rPr>
          <w:rFonts w:cs="Tahoma"/>
          <w:szCs w:val="20"/>
        </w:rPr>
        <w:t xml:space="preserve">řipravovaných </w:t>
      </w:r>
      <w:r w:rsidRPr="006F2121">
        <w:rPr>
          <w:rFonts w:cs="Tahoma"/>
          <w:szCs w:val="20"/>
        </w:rPr>
        <w:t>aktivitách, které správce pořádá.</w:t>
      </w:r>
    </w:p>
    <w:p w14:paraId="144AC770" w14:textId="77777777" w:rsidR="006F2121" w:rsidRPr="006F2121" w:rsidRDefault="006F2121" w:rsidP="006F2121">
      <w:pPr>
        <w:pStyle w:val="Odstavecseseznamem"/>
        <w:numPr>
          <w:ilvl w:val="0"/>
          <w:numId w:val="38"/>
        </w:numPr>
        <w:rPr>
          <w:rFonts w:cs="Tahoma"/>
          <w:szCs w:val="20"/>
        </w:rPr>
      </w:pPr>
      <w:r w:rsidRPr="006F2121">
        <w:rPr>
          <w:rFonts w:cs="Tahoma"/>
          <w:szCs w:val="20"/>
        </w:rPr>
        <w:t>Ptáme se na váš názor k vylepšení našich služeb.</w:t>
      </w:r>
    </w:p>
    <w:p w14:paraId="13D1DE2B" w14:textId="77777777" w:rsidR="004059B8" w:rsidRPr="00644E0C" w:rsidRDefault="00D03F15" w:rsidP="004059B8">
      <w:pPr>
        <w:pStyle w:val="Nadpis1"/>
        <w:rPr>
          <w:sz w:val="20"/>
        </w:rPr>
      </w:pPr>
      <w:bookmarkStart w:id="6" w:name="_Toc30002344"/>
      <w:r>
        <w:rPr>
          <w:sz w:val="20"/>
        </w:rPr>
        <w:t>Jak dlouho uchováváme vaše údaje?</w:t>
      </w:r>
      <w:bookmarkEnd w:id="6"/>
    </w:p>
    <w:p w14:paraId="7544E039" w14:textId="77777777" w:rsidR="00D03F15" w:rsidRDefault="00D03F15" w:rsidP="00A77AD2">
      <w:pPr>
        <w:pStyle w:val="Zkladntext2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Vaše údaje uchováváme po dobu nezbytně nutnou, resp. </w:t>
      </w:r>
      <w:r w:rsidR="00E04303">
        <w:rPr>
          <w:rFonts w:ascii="Tahoma" w:hAnsi="Tahoma" w:cs="Tahoma"/>
          <w:bCs/>
        </w:rPr>
        <w:t xml:space="preserve">danou </w:t>
      </w:r>
      <w:r>
        <w:rPr>
          <w:rFonts w:ascii="Tahoma" w:hAnsi="Tahoma" w:cs="Tahoma"/>
          <w:bCs/>
        </w:rPr>
        <w:t>zákonem</w:t>
      </w:r>
      <w:r w:rsidR="009E5D28">
        <w:rPr>
          <w:rFonts w:ascii="Tahoma" w:hAnsi="Tahoma" w:cs="Tahoma"/>
          <w:bCs/>
        </w:rPr>
        <w:t xml:space="preserve">, </w:t>
      </w:r>
      <w:r>
        <w:rPr>
          <w:rFonts w:ascii="Tahoma" w:hAnsi="Tahoma" w:cs="Tahoma"/>
          <w:bCs/>
        </w:rPr>
        <w:t>pr</w:t>
      </w:r>
      <w:r w:rsidR="00E04303">
        <w:rPr>
          <w:rFonts w:ascii="Tahoma" w:hAnsi="Tahoma" w:cs="Tahoma"/>
          <w:bCs/>
        </w:rPr>
        <w:t>ávními</w:t>
      </w:r>
      <w:r w:rsidR="009E5D28">
        <w:rPr>
          <w:rFonts w:ascii="Tahoma" w:hAnsi="Tahoma" w:cs="Tahoma"/>
          <w:bCs/>
        </w:rPr>
        <w:t xml:space="preserve"> a účetními </w:t>
      </w:r>
      <w:r w:rsidR="00E04303">
        <w:rPr>
          <w:rFonts w:ascii="Tahoma" w:hAnsi="Tahoma" w:cs="Tahoma"/>
          <w:bCs/>
        </w:rPr>
        <w:t>normami</w:t>
      </w:r>
      <w:r w:rsidR="009E5D28">
        <w:rPr>
          <w:rFonts w:ascii="Tahoma" w:hAnsi="Tahoma" w:cs="Tahoma"/>
          <w:bCs/>
        </w:rPr>
        <w:t>.</w:t>
      </w:r>
      <w:r w:rsidR="006F2121">
        <w:rPr>
          <w:rFonts w:ascii="Tahoma" w:hAnsi="Tahoma" w:cs="Tahoma"/>
          <w:bCs/>
        </w:rPr>
        <w:t xml:space="preserve"> Údaje, jejichž doba uchovávání není stanovena zákonem, uchováváme po dobu 3 let od udělení souhlasu, nebo pokud tento souhlas klient neodvolá.</w:t>
      </w:r>
    </w:p>
    <w:p w14:paraId="6E5AEB48" w14:textId="77777777" w:rsidR="00E04303" w:rsidRPr="00644E0C" w:rsidRDefault="00E04303" w:rsidP="00E04303">
      <w:pPr>
        <w:pStyle w:val="Nadpis1"/>
        <w:rPr>
          <w:sz w:val="20"/>
        </w:rPr>
      </w:pPr>
      <w:bookmarkStart w:id="7" w:name="_Toc30002345"/>
      <w:r>
        <w:rPr>
          <w:sz w:val="20"/>
        </w:rPr>
        <w:t>Integrita a důvěrnost</w:t>
      </w:r>
      <w:r w:rsidR="00DE5C9B">
        <w:rPr>
          <w:sz w:val="20"/>
        </w:rPr>
        <w:t>, technická a organizační opatření</w:t>
      </w:r>
      <w:bookmarkEnd w:id="7"/>
    </w:p>
    <w:p w14:paraId="31011DAC" w14:textId="77777777" w:rsidR="00E04303" w:rsidRDefault="00E04303" w:rsidP="00E04303">
      <w:pPr>
        <w:jc w:val="both"/>
        <w:rPr>
          <w:rFonts w:cs="Tahoma"/>
          <w:szCs w:val="20"/>
        </w:rPr>
      </w:pPr>
      <w:r>
        <w:rPr>
          <w:rFonts w:cs="Tahoma"/>
          <w:szCs w:val="20"/>
          <w:u w:val="single"/>
        </w:rPr>
        <w:t>Správce a zpracovatel jsou povinni</w:t>
      </w:r>
      <w:r>
        <w:rPr>
          <w:rFonts w:cs="Tahoma"/>
          <w:szCs w:val="20"/>
        </w:rPr>
        <w:t xml:space="preserve"> přijmout potřebná technická a organizační opatření k zabezpečení dat. Přitom bereme v úvahu povahu a účel zpracování, počet osob zpracovávajících vaše data, náklady, dostupné technologie a rizika. Opatření jsou průběžně revidována a aktualizována.</w:t>
      </w:r>
    </w:p>
    <w:p w14:paraId="12DC1459" w14:textId="77777777" w:rsidR="00DE5C9B" w:rsidRDefault="00DE5C9B" w:rsidP="00E04303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>Vaše osobní údaje se u správce a zpracovatele nachází v elektronické a papírové podobě.</w:t>
      </w:r>
    </w:p>
    <w:p w14:paraId="20054B0A" w14:textId="77777777" w:rsidR="00DE5C9B" w:rsidRPr="00DE5C9B" w:rsidRDefault="00DE5C9B" w:rsidP="00E04303">
      <w:pPr>
        <w:jc w:val="both"/>
        <w:rPr>
          <w:rFonts w:cs="Tahoma"/>
          <w:szCs w:val="20"/>
          <w:u w:val="single"/>
        </w:rPr>
      </w:pPr>
      <w:r w:rsidRPr="00DE5C9B">
        <w:rPr>
          <w:rFonts w:cs="Tahoma"/>
          <w:szCs w:val="20"/>
          <w:u w:val="single"/>
        </w:rPr>
        <w:t xml:space="preserve">Elektronická opatření: </w:t>
      </w:r>
    </w:p>
    <w:p w14:paraId="061C74A9" w14:textId="77777777" w:rsidR="00DE5C9B" w:rsidRDefault="00DE5C9B" w:rsidP="00E04303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Pracujeme se softwarem s informací, kdo s daty pracoval, vstup do softwaru je na základě </w:t>
      </w:r>
      <w:r w:rsidR="00A1593E">
        <w:rPr>
          <w:rFonts w:cs="Tahoma"/>
          <w:szCs w:val="20"/>
        </w:rPr>
        <w:t xml:space="preserve">bezpečného </w:t>
      </w:r>
      <w:r>
        <w:rPr>
          <w:rFonts w:cs="Tahoma"/>
          <w:szCs w:val="20"/>
        </w:rPr>
        <w:t>hesla, údaje pravidelně zálohujeme a duplikujeme na externím harddisku</w:t>
      </w:r>
      <w:r w:rsidR="00A1593E">
        <w:rPr>
          <w:rFonts w:cs="Tahoma"/>
          <w:szCs w:val="20"/>
        </w:rPr>
        <w:t>.</w:t>
      </w:r>
    </w:p>
    <w:p w14:paraId="0CB42973" w14:textId="77777777" w:rsidR="00DE5C9B" w:rsidRPr="00DE5C9B" w:rsidRDefault="00DE5C9B" w:rsidP="00E04303">
      <w:pPr>
        <w:jc w:val="both"/>
        <w:rPr>
          <w:rFonts w:cs="Tahoma"/>
          <w:szCs w:val="20"/>
          <w:u w:val="single"/>
        </w:rPr>
      </w:pPr>
      <w:r w:rsidRPr="00DE5C9B">
        <w:rPr>
          <w:rFonts w:cs="Tahoma"/>
          <w:szCs w:val="20"/>
          <w:u w:val="single"/>
        </w:rPr>
        <w:t>Opatření „papírové formy“:</w:t>
      </w:r>
    </w:p>
    <w:p w14:paraId="76A6E123" w14:textId="77777777" w:rsidR="00DE5C9B" w:rsidRDefault="00DE5C9B" w:rsidP="00E04303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Smlouvy, mzdy, úrazy a veškeré další vaše údaje jsou umístěny v šanonech v uzamykatelném skladu. Přístup má pouze </w:t>
      </w:r>
      <w:r w:rsidR="00A1593E">
        <w:rPr>
          <w:rFonts w:cs="Tahoma"/>
          <w:szCs w:val="20"/>
        </w:rPr>
        <w:t>správce/</w:t>
      </w:r>
      <w:r>
        <w:rPr>
          <w:rFonts w:cs="Tahoma"/>
          <w:szCs w:val="20"/>
        </w:rPr>
        <w:t>zaměstnavatel a zpracovatel.</w:t>
      </w:r>
    </w:p>
    <w:p w14:paraId="7B17FD0A" w14:textId="77777777" w:rsidR="00031DCC" w:rsidRPr="00644E0C" w:rsidRDefault="00263185" w:rsidP="00031DCC">
      <w:pPr>
        <w:pStyle w:val="Nadpis1"/>
        <w:rPr>
          <w:sz w:val="20"/>
        </w:rPr>
      </w:pPr>
      <w:bookmarkStart w:id="8" w:name="_Toc30002346"/>
      <w:r>
        <w:rPr>
          <w:sz w:val="20"/>
        </w:rPr>
        <w:lastRenderedPageBreak/>
        <w:t>Jaká máte práva</w:t>
      </w:r>
      <w:bookmarkEnd w:id="8"/>
    </w:p>
    <w:p w14:paraId="62535640" w14:textId="329563D9" w:rsidR="00E04303" w:rsidRDefault="00263185" w:rsidP="00E04303">
      <w:pPr>
        <w:jc w:val="both"/>
        <w:rPr>
          <w:rFonts w:cs="Tahoma"/>
          <w:szCs w:val="20"/>
        </w:rPr>
      </w:pPr>
      <w:r>
        <w:rPr>
          <w:rFonts w:cs="Tahoma"/>
          <w:b/>
          <w:szCs w:val="20"/>
        </w:rPr>
        <w:t xml:space="preserve">Vaše údaje zpracováváme transparentně a v souladu se zákonem. Máte právo na přístup ke svým údajům, na vysvětlení, </w:t>
      </w:r>
      <w:r w:rsidR="00E04303">
        <w:rPr>
          <w:rFonts w:cs="Tahoma"/>
          <w:b/>
          <w:szCs w:val="20"/>
        </w:rPr>
        <w:t xml:space="preserve">opravu, </w:t>
      </w:r>
      <w:r>
        <w:rPr>
          <w:rFonts w:cs="Tahoma"/>
          <w:b/>
          <w:szCs w:val="20"/>
        </w:rPr>
        <w:t>doplnění, blokaci údajů nebo výmaz</w:t>
      </w:r>
      <w:r w:rsidR="0050659A">
        <w:rPr>
          <w:rFonts w:cs="Tahoma"/>
          <w:b/>
          <w:szCs w:val="20"/>
        </w:rPr>
        <w:t>, tj. faktické smazání ze všech systémů a záloh</w:t>
      </w:r>
      <w:r>
        <w:rPr>
          <w:rFonts w:cs="Tahoma"/>
          <w:b/>
          <w:szCs w:val="20"/>
        </w:rPr>
        <w:t xml:space="preserve">. </w:t>
      </w:r>
      <w:r w:rsidR="00E04303">
        <w:rPr>
          <w:rFonts w:cs="Tahoma"/>
          <w:b/>
          <w:szCs w:val="20"/>
        </w:rPr>
        <w:t xml:space="preserve">Máte právo na vznesení námitky, omezení zpracování, na přenositelnost. </w:t>
      </w:r>
      <w:r w:rsidR="00E04303">
        <w:rPr>
          <w:rFonts w:cs="Tahoma"/>
          <w:szCs w:val="20"/>
        </w:rPr>
        <w:t xml:space="preserve">V případě potřeby </w:t>
      </w:r>
      <w:r w:rsidR="00E04303" w:rsidRPr="00263185">
        <w:rPr>
          <w:rFonts w:cs="Tahoma"/>
          <w:szCs w:val="20"/>
        </w:rPr>
        <w:t xml:space="preserve">můžete podat stížnost u </w:t>
      </w:r>
      <w:r w:rsidR="00A75892">
        <w:rPr>
          <w:rFonts w:cs="Tahoma"/>
          <w:szCs w:val="20"/>
        </w:rPr>
        <w:t xml:space="preserve">dozorového úřadu, </w:t>
      </w:r>
      <w:r w:rsidR="00E04303" w:rsidRPr="00263185">
        <w:rPr>
          <w:rFonts w:cs="Tahoma"/>
          <w:szCs w:val="20"/>
        </w:rPr>
        <w:t>Úřadu pro ochranu osobních údajů.</w:t>
      </w:r>
      <w:r w:rsidR="00E04303">
        <w:rPr>
          <w:rFonts w:cs="Tahoma"/>
          <w:szCs w:val="20"/>
        </w:rPr>
        <w:t xml:space="preserve"> </w:t>
      </w:r>
    </w:p>
    <w:p w14:paraId="3220CB90" w14:textId="77777777" w:rsidR="00263185" w:rsidRPr="00B2546E" w:rsidRDefault="00263185" w:rsidP="00263185">
      <w:pPr>
        <w:jc w:val="both"/>
        <w:rPr>
          <w:rFonts w:cs="Tahoma"/>
          <w:b/>
          <w:sz w:val="8"/>
          <w:szCs w:val="8"/>
        </w:rPr>
      </w:pPr>
    </w:p>
    <w:p w14:paraId="2F2E25E3" w14:textId="77777777" w:rsidR="00263185" w:rsidRPr="00263185" w:rsidRDefault="00DE5C9B" w:rsidP="00263185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Na základě vaší žádosti či podnětu vám vydáme potvrzení o zpracování vašich osobních údajů a jejich rozsahu. Potvrzení </w:t>
      </w:r>
      <w:r w:rsidR="00263185" w:rsidRPr="00263185">
        <w:rPr>
          <w:rFonts w:cs="Tahoma"/>
          <w:szCs w:val="20"/>
        </w:rPr>
        <w:t>dostáváte</w:t>
      </w:r>
      <w:r w:rsidR="00E04303">
        <w:rPr>
          <w:rFonts w:cs="Tahoma"/>
          <w:szCs w:val="20"/>
        </w:rPr>
        <w:t xml:space="preserve"> bezplatně </w:t>
      </w:r>
      <w:r w:rsidR="00263185" w:rsidRPr="00263185">
        <w:rPr>
          <w:rFonts w:cs="Tahoma"/>
          <w:szCs w:val="20"/>
        </w:rPr>
        <w:t>formou výpis</w:t>
      </w:r>
      <w:r>
        <w:rPr>
          <w:rFonts w:cs="Tahoma"/>
          <w:szCs w:val="20"/>
        </w:rPr>
        <w:t>u</w:t>
      </w:r>
      <w:r w:rsidR="00E04303">
        <w:rPr>
          <w:rFonts w:cs="Tahoma"/>
          <w:szCs w:val="20"/>
        </w:rPr>
        <w:t xml:space="preserve"> ve lhůtě </w:t>
      </w:r>
      <w:r>
        <w:rPr>
          <w:rFonts w:cs="Tahoma"/>
          <w:szCs w:val="20"/>
        </w:rPr>
        <w:t>do 30 dnů od podání žádosti</w:t>
      </w:r>
      <w:r w:rsidR="00E04303">
        <w:rPr>
          <w:rFonts w:cs="Tahoma"/>
          <w:szCs w:val="20"/>
        </w:rPr>
        <w:t>.</w:t>
      </w:r>
    </w:p>
    <w:p w14:paraId="18702F63" w14:textId="77777777" w:rsidR="00263185" w:rsidRPr="00263185" w:rsidRDefault="00263185" w:rsidP="00263185">
      <w:pPr>
        <w:jc w:val="both"/>
        <w:rPr>
          <w:rFonts w:cs="Tahoma"/>
          <w:szCs w:val="20"/>
        </w:rPr>
      </w:pPr>
      <w:r w:rsidRPr="00263185">
        <w:rPr>
          <w:rFonts w:cs="Tahoma"/>
          <w:szCs w:val="20"/>
        </w:rPr>
        <w:t>Vaše práva, vztahující se ke zpracování údajů včetně práva na přístup k informacím a podmínky na ochranu práv najdete podrobně v nařízení EU 2016/679.</w:t>
      </w:r>
    </w:p>
    <w:p w14:paraId="22D6AC1A" w14:textId="77777777" w:rsidR="006F2121" w:rsidRPr="00B2546E" w:rsidRDefault="006F2121" w:rsidP="006F2121">
      <w:pPr>
        <w:jc w:val="both"/>
        <w:rPr>
          <w:rFonts w:cs="Tahoma"/>
          <w:b/>
          <w:szCs w:val="20"/>
        </w:rPr>
      </w:pPr>
      <w:r w:rsidRPr="00B2546E">
        <w:rPr>
          <w:rFonts w:cs="Tahoma"/>
          <w:szCs w:val="20"/>
        </w:rPr>
        <w:t xml:space="preserve">Pokud máte otázky, volejte/pište na kontakty uvedené na </w:t>
      </w:r>
      <w:hyperlink r:id="rId9" w:history="1">
        <w:r w:rsidRPr="00B2546E">
          <w:rPr>
            <w:rStyle w:val="Hypertextovodkaz"/>
            <w:rFonts w:cs="Tahoma"/>
            <w:color w:val="auto"/>
            <w:szCs w:val="20"/>
          </w:rPr>
          <w:t>www.myslenibezhranic.cz</w:t>
        </w:r>
      </w:hyperlink>
      <w:r w:rsidRPr="00B2546E">
        <w:rPr>
          <w:rFonts w:cs="Tahoma"/>
          <w:szCs w:val="20"/>
        </w:rPr>
        <w:t xml:space="preserve">. </w:t>
      </w:r>
    </w:p>
    <w:p w14:paraId="209531B2" w14:textId="77777777" w:rsidR="00263185" w:rsidRPr="00B2546E" w:rsidRDefault="00263185" w:rsidP="00263185">
      <w:pPr>
        <w:jc w:val="both"/>
        <w:rPr>
          <w:rFonts w:cs="Tahoma"/>
          <w:b/>
          <w:sz w:val="8"/>
          <w:szCs w:val="8"/>
        </w:rPr>
      </w:pPr>
    </w:p>
    <w:p w14:paraId="16A041BF" w14:textId="77777777" w:rsidR="00D472DA" w:rsidRDefault="00263185" w:rsidP="00263185">
      <w:pPr>
        <w:jc w:val="both"/>
        <w:rPr>
          <w:rFonts w:cs="Tahoma"/>
          <w:b/>
          <w:szCs w:val="20"/>
        </w:rPr>
      </w:pPr>
      <w:r>
        <w:rPr>
          <w:rFonts w:cs="Tahoma"/>
          <w:b/>
          <w:szCs w:val="20"/>
        </w:rPr>
        <w:t>V případech, kdy ke zpracování údajů vyžadujeme váš souhlas, jste oprávněni svůj souhlas kdykoli odvolat. Svůj souhlas můžete také omezit jen pro některou z činností naklád</w:t>
      </w:r>
      <w:r w:rsidR="00DE5C9B">
        <w:rPr>
          <w:rFonts w:cs="Tahoma"/>
          <w:b/>
          <w:szCs w:val="20"/>
        </w:rPr>
        <w:t>ání s vašimi osobními údaji</w:t>
      </w:r>
      <w:r>
        <w:rPr>
          <w:rFonts w:cs="Tahoma"/>
          <w:b/>
          <w:szCs w:val="20"/>
        </w:rPr>
        <w:t>.</w:t>
      </w:r>
      <w:r w:rsidR="00DE5C9B">
        <w:rPr>
          <w:rFonts w:cs="Tahoma"/>
          <w:b/>
          <w:szCs w:val="20"/>
        </w:rPr>
        <w:t xml:space="preserve"> Odvolání či úprava souhlasu vyžaduje písemnou formu.</w:t>
      </w:r>
    </w:p>
    <w:p w14:paraId="1D070C30" w14:textId="77777777" w:rsidR="00185022" w:rsidRDefault="00185022" w:rsidP="00263185">
      <w:pPr>
        <w:jc w:val="both"/>
        <w:rPr>
          <w:rFonts w:cs="Tahoma"/>
          <w:b/>
          <w:szCs w:val="20"/>
        </w:rPr>
      </w:pPr>
    </w:p>
    <w:p w14:paraId="326B5213" w14:textId="77777777" w:rsidR="00185022" w:rsidRPr="00644E0C" w:rsidRDefault="00185022" w:rsidP="00185022">
      <w:pPr>
        <w:pStyle w:val="Nadpis1"/>
        <w:rPr>
          <w:sz w:val="20"/>
        </w:rPr>
      </w:pPr>
      <w:bookmarkStart w:id="9" w:name="_Toc30002347"/>
      <w:r w:rsidRPr="00185022">
        <w:rPr>
          <w:sz w:val="20"/>
        </w:rPr>
        <w:t>Záznamy o zpracování GDPR</w:t>
      </w:r>
      <w:bookmarkEnd w:id="9"/>
    </w:p>
    <w:p w14:paraId="5A386510" w14:textId="77777777" w:rsidR="00D472DA" w:rsidRPr="00C769A3" w:rsidRDefault="00D472DA" w:rsidP="00D472DA">
      <w:pPr>
        <w:spacing w:after="100" w:afterAutospacing="1"/>
        <w:rPr>
          <w:u w:val="single"/>
        </w:rPr>
      </w:pPr>
      <w:r w:rsidRPr="00C769A3">
        <w:rPr>
          <w:u w:val="single"/>
        </w:rPr>
        <w:t xml:space="preserve">Správce osobních údajů: </w:t>
      </w:r>
      <w:r w:rsidRPr="00C769A3">
        <w:rPr>
          <w:u w:val="single"/>
        </w:rPr>
        <w:br/>
      </w:r>
      <w:r>
        <w:t>Ing. Dagmar Urbancová, Matiční 2255/12, 702 00 Moravská Ostrava</w:t>
      </w:r>
      <w:r>
        <w:br/>
        <w:t>Kontaktní osoba: Ing. Dagmar Urbancová</w:t>
      </w:r>
      <w:r>
        <w:br/>
      </w:r>
      <w:r w:rsidRPr="00C769A3">
        <w:rPr>
          <w:u w:val="single"/>
        </w:rPr>
        <w:t>Správce není povinen mít pověřence.</w:t>
      </w:r>
      <w:r>
        <w:rPr>
          <w:u w:val="single"/>
        </w:rPr>
        <w:br/>
        <w:t>Veškeré papírové doklady o zaměstnancích</w:t>
      </w:r>
      <w:r w:rsidR="00A1593E">
        <w:rPr>
          <w:u w:val="single"/>
        </w:rPr>
        <w:t xml:space="preserve"> a klientech</w:t>
      </w:r>
      <w:r>
        <w:rPr>
          <w:u w:val="single"/>
        </w:rPr>
        <w:t xml:space="preserve"> jsou uloženy v šanonech v uzamčeném skladu, </w:t>
      </w:r>
      <w:r w:rsidR="006C62F2">
        <w:rPr>
          <w:u w:val="single"/>
        </w:rPr>
        <w:br/>
      </w:r>
      <w:r>
        <w:rPr>
          <w:u w:val="single"/>
        </w:rPr>
        <w:t>do něho</w:t>
      </w:r>
      <w:r w:rsidR="00A1593E">
        <w:rPr>
          <w:u w:val="single"/>
        </w:rPr>
        <w:t>ž má přístup pouze správce</w:t>
      </w:r>
      <w:r>
        <w:rPr>
          <w:u w:val="single"/>
        </w:rPr>
        <w:t>.</w:t>
      </w:r>
    </w:p>
    <w:p w14:paraId="79AEFB52" w14:textId="77777777" w:rsidR="0020787C" w:rsidRPr="00C769A3" w:rsidRDefault="0020787C" w:rsidP="0020787C">
      <w:pPr>
        <w:rPr>
          <w:b/>
        </w:rPr>
      </w:pPr>
      <w:r w:rsidRPr="00C769A3">
        <w:rPr>
          <w:b/>
        </w:rPr>
        <w:t xml:space="preserve">Záznam o zpracování údajů </w:t>
      </w:r>
      <w:r w:rsidRPr="00204074">
        <w:rPr>
          <w:b/>
        </w:rPr>
        <w:t>klientů vzdělávání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20787C" w14:paraId="6E4AD894" w14:textId="77777777" w:rsidTr="0014732F">
        <w:tc>
          <w:tcPr>
            <w:tcW w:w="3114" w:type="dxa"/>
          </w:tcPr>
          <w:p w14:paraId="48EC7758" w14:textId="77777777" w:rsidR="0020787C" w:rsidRDefault="0020787C" w:rsidP="0014732F">
            <w:r>
              <w:t>Účel zpracování</w:t>
            </w:r>
          </w:p>
        </w:tc>
        <w:tc>
          <w:tcPr>
            <w:tcW w:w="6520" w:type="dxa"/>
          </w:tcPr>
          <w:p w14:paraId="32AB3CDE" w14:textId="77777777" w:rsidR="0020787C" w:rsidRDefault="0020787C" w:rsidP="0014732F">
            <w:r>
              <w:t>Realizace školení, koučování, mentorinku</w:t>
            </w:r>
          </w:p>
        </w:tc>
      </w:tr>
      <w:tr w:rsidR="0020787C" w14:paraId="11A07774" w14:textId="77777777" w:rsidTr="0014732F">
        <w:tc>
          <w:tcPr>
            <w:tcW w:w="3114" w:type="dxa"/>
          </w:tcPr>
          <w:p w14:paraId="48638DFE" w14:textId="77777777" w:rsidR="0020787C" w:rsidRDefault="0020787C" w:rsidP="0014732F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2E4B163A" w14:textId="77777777" w:rsidR="0020787C" w:rsidRDefault="0020787C" w:rsidP="0014732F">
            <w:pPr>
              <w:spacing w:after="100" w:afterAutospacing="1"/>
            </w:pPr>
            <w:r w:rsidRPr="0020787C">
              <w:t xml:space="preserve">Plnění smlouvy </w:t>
            </w:r>
            <w:r>
              <w:t xml:space="preserve">či objednávky </w:t>
            </w:r>
            <w:r w:rsidRPr="0020787C">
              <w:t>(realizace služby) a Plnění právních povinností (účetnictví a daně)</w:t>
            </w:r>
          </w:p>
        </w:tc>
      </w:tr>
      <w:tr w:rsidR="0020787C" w14:paraId="5CDBF0E8" w14:textId="77777777" w:rsidTr="0014732F">
        <w:tc>
          <w:tcPr>
            <w:tcW w:w="3114" w:type="dxa"/>
          </w:tcPr>
          <w:p w14:paraId="54136273" w14:textId="77777777" w:rsidR="0020787C" w:rsidRDefault="0020787C" w:rsidP="0014732F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06B4B04B" w14:textId="77777777" w:rsidR="0020787C" w:rsidRDefault="0020787C" w:rsidP="0014732F">
            <w:pPr>
              <w:spacing w:after="100" w:afterAutospacing="1"/>
            </w:pPr>
            <w:r w:rsidRPr="0020787C">
              <w:t>Účastníci seminářů, koučovacích, konzultačních či mentoringových setkání</w:t>
            </w:r>
          </w:p>
        </w:tc>
      </w:tr>
      <w:tr w:rsidR="0020787C" w14:paraId="1AE7D317" w14:textId="77777777" w:rsidTr="0014732F">
        <w:tc>
          <w:tcPr>
            <w:tcW w:w="3114" w:type="dxa"/>
          </w:tcPr>
          <w:p w14:paraId="7CB5CEF1" w14:textId="77777777" w:rsidR="0020787C" w:rsidRDefault="0020787C" w:rsidP="0014732F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65D0EB82" w14:textId="77777777" w:rsidR="0020787C" w:rsidRDefault="0020787C" w:rsidP="0014732F">
            <w:pPr>
              <w:spacing w:after="100" w:afterAutospacing="1"/>
            </w:pPr>
            <w:r w:rsidRPr="0020787C">
              <w:rPr>
                <w:u w:val="single"/>
              </w:rPr>
              <w:t>Identifikační údaje:</w:t>
            </w:r>
            <w:r>
              <w:br/>
              <w:t>Jméno a Příjmení</w:t>
            </w:r>
            <w:r>
              <w:br/>
              <w:t>Datum narození pro účely vystavení certifikátu</w:t>
            </w:r>
            <w:r>
              <w:br/>
              <w:t>Místo trvalého pobytu a adresa pro doručování zásilek</w:t>
            </w:r>
            <w:r>
              <w:br/>
              <w:t>Doba realizace školení, koučování, mentorinku</w:t>
            </w:r>
          </w:p>
        </w:tc>
      </w:tr>
      <w:tr w:rsidR="0020787C" w14:paraId="6CCDBBE0" w14:textId="77777777" w:rsidTr="0014732F">
        <w:tc>
          <w:tcPr>
            <w:tcW w:w="3114" w:type="dxa"/>
          </w:tcPr>
          <w:p w14:paraId="4A99CC4E" w14:textId="77777777" w:rsidR="0020787C" w:rsidRDefault="0020787C" w:rsidP="0014732F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093FB9F6" w14:textId="77777777" w:rsidR="0020787C" w:rsidRDefault="0020787C" w:rsidP="0014732F">
            <w:pPr>
              <w:spacing w:after="100" w:afterAutospacing="1"/>
            </w:pPr>
            <w:r w:rsidRPr="0020787C">
              <w:t>Údaje nezbytné pro plnění sjednané objednávky/smlouvy s klientem</w:t>
            </w:r>
          </w:p>
        </w:tc>
      </w:tr>
      <w:tr w:rsidR="0020787C" w14:paraId="33280DB9" w14:textId="77777777" w:rsidTr="0014732F">
        <w:tc>
          <w:tcPr>
            <w:tcW w:w="3114" w:type="dxa"/>
          </w:tcPr>
          <w:p w14:paraId="2BAD7258" w14:textId="77777777" w:rsidR="0020787C" w:rsidRDefault="0020787C" w:rsidP="0014732F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38085816" w14:textId="77777777" w:rsidR="0020787C" w:rsidRDefault="0020787C" w:rsidP="0014732F">
            <w:pPr>
              <w:spacing w:after="100" w:afterAutospacing="1"/>
            </w:pPr>
            <w:r w:rsidRPr="0020787C">
              <w:t>Správce, zpracovatel (účetní firma), orgány finanční správy</w:t>
            </w:r>
          </w:p>
        </w:tc>
      </w:tr>
      <w:tr w:rsidR="0020787C" w14:paraId="7ABBDD2A" w14:textId="77777777" w:rsidTr="0014732F">
        <w:tc>
          <w:tcPr>
            <w:tcW w:w="3114" w:type="dxa"/>
          </w:tcPr>
          <w:p w14:paraId="22A341DC" w14:textId="77777777" w:rsidR="0020787C" w:rsidRDefault="0020787C" w:rsidP="0014732F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6C224B9E" w14:textId="77777777" w:rsidR="0020787C" w:rsidRDefault="0020787C" w:rsidP="0014732F">
            <w:pPr>
              <w:spacing w:after="100" w:afterAutospacing="1"/>
            </w:pPr>
            <w:r w:rsidRPr="0020787C">
              <w:t>10 let po roce, kterého se týkají (v návaznosti na zákon o DPH a účetnictví)</w:t>
            </w:r>
          </w:p>
        </w:tc>
      </w:tr>
      <w:tr w:rsidR="0020787C" w14:paraId="0E7FEA9A" w14:textId="77777777" w:rsidTr="0014732F">
        <w:tc>
          <w:tcPr>
            <w:tcW w:w="3114" w:type="dxa"/>
          </w:tcPr>
          <w:p w14:paraId="14207C56" w14:textId="77777777" w:rsidR="0020787C" w:rsidRDefault="0020787C" w:rsidP="0014732F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3D4EAE42" w14:textId="77777777" w:rsidR="0020787C" w:rsidRDefault="0020787C" w:rsidP="0014732F">
            <w:pPr>
              <w:spacing w:after="100" w:afterAutospacing="1"/>
            </w:pPr>
            <w:r w:rsidRPr="0020787C">
              <w:t>Data uložena v zabezpečeném softwaru a fyzicky v uzamčeném archivu správce</w:t>
            </w:r>
          </w:p>
        </w:tc>
      </w:tr>
    </w:tbl>
    <w:p w14:paraId="3166686C" w14:textId="77777777" w:rsidR="0020787C" w:rsidRDefault="0020787C" w:rsidP="00D472DA">
      <w:pPr>
        <w:rPr>
          <w:b/>
        </w:rPr>
      </w:pPr>
    </w:p>
    <w:p w14:paraId="4089FF90" w14:textId="5C57DA81" w:rsidR="00D472DA" w:rsidRPr="00C769A3" w:rsidRDefault="00D472DA" w:rsidP="00D472DA">
      <w:pPr>
        <w:rPr>
          <w:b/>
        </w:rPr>
      </w:pPr>
      <w:r w:rsidRPr="00C769A3">
        <w:rPr>
          <w:b/>
        </w:rPr>
        <w:t>Záznam o zpracování osobních údajů týkajících se srážek ze mzdy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1AD8BF37" w14:textId="77777777" w:rsidTr="00CD3816">
        <w:tc>
          <w:tcPr>
            <w:tcW w:w="3114" w:type="dxa"/>
          </w:tcPr>
          <w:p w14:paraId="091E0E9C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61231B3C" w14:textId="77777777" w:rsidR="00D472DA" w:rsidRDefault="00D472DA" w:rsidP="006F2121">
            <w:r>
              <w:t>Provádění srážek ze mzdy na základě dohody o srážce ze mzdy</w:t>
            </w:r>
          </w:p>
        </w:tc>
      </w:tr>
      <w:tr w:rsidR="00D472DA" w14:paraId="54B7974A" w14:textId="77777777" w:rsidTr="00CD3816">
        <w:tc>
          <w:tcPr>
            <w:tcW w:w="3114" w:type="dxa"/>
          </w:tcPr>
          <w:p w14:paraId="082C6279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29CA65FE" w14:textId="77777777" w:rsidR="00D472DA" w:rsidRDefault="00D472DA" w:rsidP="00CD3816">
            <w:pPr>
              <w:spacing w:after="100" w:afterAutospacing="1"/>
            </w:pPr>
            <w:r>
              <w:t>Plnění právní povinnosti a oprávněných zájmů správce v případě dohody o srážkách ze mzdy</w:t>
            </w:r>
          </w:p>
        </w:tc>
      </w:tr>
      <w:tr w:rsidR="00D472DA" w14:paraId="7BA4F0D2" w14:textId="77777777" w:rsidTr="00CD3816">
        <w:tc>
          <w:tcPr>
            <w:tcW w:w="3114" w:type="dxa"/>
          </w:tcPr>
          <w:p w14:paraId="2233DFCE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3B1DA738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4CB77634" w14:textId="77777777" w:rsidTr="00CD3816">
        <w:tc>
          <w:tcPr>
            <w:tcW w:w="3114" w:type="dxa"/>
          </w:tcPr>
          <w:p w14:paraId="01B7B48F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7F96869F" w14:textId="77777777" w:rsidR="00D472DA" w:rsidRDefault="00D472DA" w:rsidP="00CD3816">
            <w:pPr>
              <w:spacing w:after="100" w:afterAutospacing="1"/>
            </w:pPr>
            <w:r>
              <w:t>Výše srážky ze mzdy, druh závazku zaměstnance</w:t>
            </w:r>
          </w:p>
        </w:tc>
      </w:tr>
      <w:tr w:rsidR="00D472DA" w14:paraId="0CCAF3EB" w14:textId="77777777" w:rsidTr="00CD3816">
        <w:tc>
          <w:tcPr>
            <w:tcW w:w="3114" w:type="dxa"/>
          </w:tcPr>
          <w:p w14:paraId="353E7DC9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396C5A24" w14:textId="77777777" w:rsidR="00D472DA" w:rsidRDefault="00D472DA" w:rsidP="00CD3816">
            <w:pPr>
              <w:spacing w:after="100" w:afterAutospacing="1"/>
            </w:pPr>
            <w:r>
              <w:t>Výše provedených srážek se uvádí na výplatním lístku. Ostatní údaje jsou k dispozici u správce v mzdovém a personálním software a v účetnictví.</w:t>
            </w:r>
          </w:p>
        </w:tc>
      </w:tr>
      <w:tr w:rsidR="00D472DA" w14:paraId="3BF9104D" w14:textId="77777777" w:rsidTr="00CD3816">
        <w:tc>
          <w:tcPr>
            <w:tcW w:w="3114" w:type="dxa"/>
          </w:tcPr>
          <w:p w14:paraId="60FC33DE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465EC003" w14:textId="77777777" w:rsidR="00D472DA" w:rsidRDefault="00D472DA" w:rsidP="00CD3816">
            <w:pPr>
              <w:spacing w:after="100" w:afterAutospacing="1"/>
            </w:pPr>
            <w:r>
              <w:t>Správce</w:t>
            </w:r>
          </w:p>
        </w:tc>
      </w:tr>
      <w:tr w:rsidR="00D472DA" w14:paraId="78B8855F" w14:textId="77777777" w:rsidTr="00CD3816">
        <w:tc>
          <w:tcPr>
            <w:tcW w:w="3114" w:type="dxa"/>
          </w:tcPr>
          <w:p w14:paraId="5CF33250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78DE06D1" w14:textId="77777777" w:rsidR="00D472DA" w:rsidRDefault="00D472DA" w:rsidP="00CD3816">
            <w:pPr>
              <w:spacing w:after="100" w:afterAutospacing="1"/>
            </w:pPr>
            <w:r>
              <w:t xml:space="preserve">Doba uchování údajů o srážkách ze mzdy se řídí Zákoníkem práce, </w:t>
            </w:r>
            <w:r w:rsidR="006F2121">
              <w:br/>
            </w:r>
            <w:r>
              <w:t>10 let.</w:t>
            </w:r>
          </w:p>
        </w:tc>
      </w:tr>
      <w:tr w:rsidR="00D472DA" w14:paraId="523BBC33" w14:textId="77777777" w:rsidTr="00CD3816">
        <w:tc>
          <w:tcPr>
            <w:tcW w:w="3114" w:type="dxa"/>
          </w:tcPr>
          <w:p w14:paraId="59E17AAE" w14:textId="77777777" w:rsidR="00D472DA" w:rsidRDefault="00D472DA" w:rsidP="00CD3816">
            <w:pPr>
              <w:spacing w:after="100" w:afterAutospacing="1"/>
            </w:pPr>
            <w:r>
              <w:lastRenderedPageBreak/>
              <w:t>Organizační opatření</w:t>
            </w:r>
          </w:p>
        </w:tc>
        <w:tc>
          <w:tcPr>
            <w:tcW w:w="6520" w:type="dxa"/>
          </w:tcPr>
          <w:p w14:paraId="3A2C5814" w14:textId="77777777" w:rsidR="00D472DA" w:rsidRDefault="00D472DA" w:rsidP="00CD3816">
            <w:pPr>
              <w:spacing w:after="100" w:afterAutospacing="1"/>
            </w:pPr>
            <w:r>
              <w:t>Osobní údaje týkající se srážek ze mzdy jsou zavedeny v mzdovém a personálním software a doklady obsahující tyto osobní údaje jsou uloženy v účetní evidenci.</w:t>
            </w:r>
          </w:p>
        </w:tc>
      </w:tr>
    </w:tbl>
    <w:p w14:paraId="58AFCE90" w14:textId="77777777" w:rsidR="00185022" w:rsidRDefault="00185022" w:rsidP="00D472DA">
      <w:pPr>
        <w:rPr>
          <w:b/>
        </w:rPr>
      </w:pPr>
    </w:p>
    <w:p w14:paraId="6B944293" w14:textId="77777777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pracovnělékařských služeb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003653FB" w14:textId="77777777" w:rsidTr="00CD3816">
        <w:tc>
          <w:tcPr>
            <w:tcW w:w="3114" w:type="dxa"/>
          </w:tcPr>
          <w:p w14:paraId="31CB008F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53E12ADD" w14:textId="77777777" w:rsidR="00D472DA" w:rsidRDefault="00D472DA" w:rsidP="00CD3816">
            <w:r>
              <w:t>Povinné vedení evidence o pracovnělékařských službách</w:t>
            </w:r>
          </w:p>
        </w:tc>
      </w:tr>
      <w:tr w:rsidR="00D472DA" w14:paraId="0EDD8292" w14:textId="77777777" w:rsidTr="00CD3816">
        <w:tc>
          <w:tcPr>
            <w:tcW w:w="3114" w:type="dxa"/>
          </w:tcPr>
          <w:p w14:paraId="3F4062AE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24168448" w14:textId="77777777" w:rsidR="00D472DA" w:rsidRDefault="00D472DA" w:rsidP="00CD3816">
            <w:pPr>
              <w:spacing w:after="100" w:afterAutospacing="1"/>
            </w:pPr>
            <w:r>
              <w:t>Plnění právní povinnosti</w:t>
            </w:r>
          </w:p>
        </w:tc>
      </w:tr>
      <w:tr w:rsidR="00D472DA" w14:paraId="4B2BD197" w14:textId="77777777" w:rsidTr="00CD3816">
        <w:tc>
          <w:tcPr>
            <w:tcW w:w="3114" w:type="dxa"/>
          </w:tcPr>
          <w:p w14:paraId="62E6C84B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4A9EDA5C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554263F9" w14:textId="77777777" w:rsidTr="00CD3816">
        <w:tc>
          <w:tcPr>
            <w:tcW w:w="3114" w:type="dxa"/>
          </w:tcPr>
          <w:p w14:paraId="6B146359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083430D7" w14:textId="77777777" w:rsidR="00D472DA" w:rsidRDefault="00D472DA" w:rsidP="00CD3816">
            <w:pPr>
              <w:spacing w:after="100" w:afterAutospacing="1"/>
            </w:pPr>
            <w:r>
              <w:t>Posuzování zdravotní způsobilosti ve vztahu k práci (práce ve výškách, práce v noci)</w:t>
            </w:r>
          </w:p>
        </w:tc>
      </w:tr>
      <w:tr w:rsidR="00D472DA" w14:paraId="4137844C" w14:textId="77777777" w:rsidTr="00CD3816">
        <w:tc>
          <w:tcPr>
            <w:tcW w:w="3114" w:type="dxa"/>
          </w:tcPr>
          <w:p w14:paraId="6F022650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4084C99E" w14:textId="77777777" w:rsidR="00D472DA" w:rsidRDefault="00D472DA" w:rsidP="00CD3816">
            <w:pPr>
              <w:spacing w:after="100" w:afterAutospacing="1"/>
            </w:pPr>
            <w:r>
              <w:t>Hodnocení zdravotního stavu zaměstnance, zjišťování vlivu pracovního prostředí na zdraví, sledování rizikových faktorů, případně výpis ze zdravotní evidence.</w:t>
            </w:r>
          </w:p>
        </w:tc>
      </w:tr>
      <w:tr w:rsidR="00D472DA" w14:paraId="16806B4D" w14:textId="77777777" w:rsidTr="00CD3816">
        <w:tc>
          <w:tcPr>
            <w:tcW w:w="3114" w:type="dxa"/>
          </w:tcPr>
          <w:p w14:paraId="09DB1F8B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3655D95C" w14:textId="77777777" w:rsidR="00D472DA" w:rsidRDefault="00D472DA" w:rsidP="00CD3816">
            <w:pPr>
              <w:spacing w:after="100" w:afterAutospacing="1"/>
            </w:pPr>
            <w:r>
              <w:t>Poskytovatel pracovního lékařství</w:t>
            </w:r>
          </w:p>
        </w:tc>
      </w:tr>
      <w:tr w:rsidR="00D472DA" w14:paraId="2D4AB9D5" w14:textId="77777777" w:rsidTr="00CD3816">
        <w:tc>
          <w:tcPr>
            <w:tcW w:w="3114" w:type="dxa"/>
          </w:tcPr>
          <w:p w14:paraId="57A12A62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5CE3E165" w14:textId="77777777" w:rsidR="00D472DA" w:rsidRDefault="00D472DA" w:rsidP="00CD3816">
            <w:pPr>
              <w:spacing w:after="100" w:afterAutospacing="1"/>
            </w:pPr>
            <w:r>
              <w:t>10 let</w:t>
            </w:r>
          </w:p>
        </w:tc>
      </w:tr>
      <w:tr w:rsidR="00D472DA" w14:paraId="71DE5C11" w14:textId="77777777" w:rsidTr="00CD3816">
        <w:tc>
          <w:tcPr>
            <w:tcW w:w="3114" w:type="dxa"/>
          </w:tcPr>
          <w:p w14:paraId="26C7E790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5E0B4837" w14:textId="77777777" w:rsidR="00D472DA" w:rsidRDefault="00D472DA" w:rsidP="00CD3816">
            <w:pPr>
              <w:spacing w:after="100" w:afterAutospacing="1"/>
            </w:pPr>
            <w:r>
              <w:t>Osobní údaje týkající se pracovnělékařských prohlídek a doklady z nich jsou fyzicky uloženy u pracovní smlouvy zaměstnance.</w:t>
            </w:r>
          </w:p>
        </w:tc>
      </w:tr>
    </w:tbl>
    <w:p w14:paraId="7A7EDC34" w14:textId="77777777" w:rsidR="006F2121" w:rsidRDefault="006F2121" w:rsidP="00D472DA">
      <w:pPr>
        <w:rPr>
          <w:b/>
        </w:rPr>
      </w:pPr>
    </w:p>
    <w:p w14:paraId="6FD2A39C" w14:textId="02C6391E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zaměstnávání zaměstnanců ze zahraničí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41E56430" w14:textId="77777777" w:rsidTr="00CD3816">
        <w:tc>
          <w:tcPr>
            <w:tcW w:w="3114" w:type="dxa"/>
          </w:tcPr>
          <w:p w14:paraId="7EDB8716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46DA5B17" w14:textId="77777777" w:rsidR="00D472DA" w:rsidRDefault="00D472DA" w:rsidP="00CD3816">
            <w:r>
              <w:t>Evidenční a ohlašovací povinnost při zaměstnávání občanů Evropské unie a cizinců</w:t>
            </w:r>
          </w:p>
        </w:tc>
      </w:tr>
      <w:tr w:rsidR="00D472DA" w14:paraId="5CE2ABE8" w14:textId="77777777" w:rsidTr="00CD3816">
        <w:tc>
          <w:tcPr>
            <w:tcW w:w="3114" w:type="dxa"/>
          </w:tcPr>
          <w:p w14:paraId="18414F52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1C8CB404" w14:textId="77777777" w:rsidR="00D472DA" w:rsidRDefault="00D472DA" w:rsidP="00CD3816">
            <w:pPr>
              <w:spacing w:after="100" w:afterAutospacing="1"/>
            </w:pPr>
            <w:r>
              <w:t>Plnění právní povinnosti</w:t>
            </w:r>
          </w:p>
        </w:tc>
      </w:tr>
      <w:tr w:rsidR="00D472DA" w14:paraId="6005A2D0" w14:textId="77777777" w:rsidTr="00CD3816">
        <w:tc>
          <w:tcPr>
            <w:tcW w:w="3114" w:type="dxa"/>
          </w:tcPr>
          <w:p w14:paraId="7EE9D4CB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6B957710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3FCE6F70" w14:textId="77777777" w:rsidTr="00CD3816">
        <w:tc>
          <w:tcPr>
            <w:tcW w:w="3114" w:type="dxa"/>
          </w:tcPr>
          <w:p w14:paraId="5343E518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6EB8BA42" w14:textId="77777777" w:rsidR="00D472DA" w:rsidRDefault="00D472DA" w:rsidP="00CD3816">
            <w:pPr>
              <w:spacing w:after="100" w:afterAutospacing="1"/>
            </w:pPr>
            <w:r>
              <w:t>Identifikační údaje:</w:t>
            </w:r>
            <w:r>
              <w:br/>
              <w:t>Jméno a Příjmení</w:t>
            </w:r>
            <w:r>
              <w:br/>
              <w:t>Datum narození (rodné číslo)</w:t>
            </w:r>
            <w:r>
              <w:br/>
              <w:t>Místo trvalého pobytu a adresa pro doručování zásilek</w:t>
            </w:r>
            <w:r>
              <w:br/>
              <w:t>Číslo cestovního dokladu a název orgánu, který jej vydal</w:t>
            </w:r>
            <w:r>
              <w:br/>
              <w:t>Druh práce a Místo výkonu práce</w:t>
            </w:r>
            <w:r>
              <w:br/>
              <w:t>Doba, po kterou má být zaměstnání vykonáváno</w:t>
            </w:r>
            <w:r>
              <w:br/>
              <w:t>Pohlaví fyzických osob</w:t>
            </w:r>
            <w:r>
              <w:br/>
              <w:t>Nevyšší dosažené vzdělání</w:t>
            </w:r>
            <w:r>
              <w:br/>
              <w:t>Vzdělání požadované pro výkon práce</w:t>
            </w:r>
            <w:r>
              <w:br/>
              <w:t>Den nástupu a skončení zaměstnání</w:t>
            </w:r>
          </w:p>
        </w:tc>
      </w:tr>
      <w:tr w:rsidR="00D472DA" w14:paraId="36E5B224" w14:textId="77777777" w:rsidTr="00CD3816">
        <w:tc>
          <w:tcPr>
            <w:tcW w:w="3114" w:type="dxa"/>
          </w:tcPr>
          <w:p w14:paraId="6D95E018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29C2F2B4" w14:textId="77777777" w:rsidR="00D472DA" w:rsidRDefault="00D472DA" w:rsidP="00CD3816">
            <w:pPr>
              <w:spacing w:after="100" w:afterAutospacing="1"/>
            </w:pPr>
            <w:r>
              <w:t>Této kategorii subjektů jsou poskytovány veškeré informace jako ostatním zaměstnancům.</w:t>
            </w:r>
          </w:p>
        </w:tc>
      </w:tr>
      <w:tr w:rsidR="00D472DA" w14:paraId="3802A7BE" w14:textId="77777777" w:rsidTr="00CD3816">
        <w:tc>
          <w:tcPr>
            <w:tcW w:w="3114" w:type="dxa"/>
          </w:tcPr>
          <w:p w14:paraId="24EFE53F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223A7762" w14:textId="77777777" w:rsidR="00D472DA" w:rsidRDefault="00D472DA" w:rsidP="00CD3816">
            <w:pPr>
              <w:spacing w:after="100" w:afterAutospacing="1"/>
            </w:pPr>
            <w:r>
              <w:t>Příslušný úřad práce</w:t>
            </w:r>
          </w:p>
        </w:tc>
      </w:tr>
      <w:tr w:rsidR="00D472DA" w14:paraId="5DAA5C25" w14:textId="77777777" w:rsidTr="00CD3816">
        <w:tc>
          <w:tcPr>
            <w:tcW w:w="3114" w:type="dxa"/>
          </w:tcPr>
          <w:p w14:paraId="58EA0641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24FECA79" w14:textId="77777777" w:rsidR="00D472DA" w:rsidRDefault="00D472DA" w:rsidP="00CD3816">
            <w:pPr>
              <w:spacing w:after="100" w:afterAutospacing="1"/>
            </w:pPr>
            <w:r>
              <w:t>Dokumenty prokazující oprávněnost pobytu cizince 3 roky, ostatní osobní údaje jako u ostatních zaměstnanců</w:t>
            </w:r>
          </w:p>
        </w:tc>
      </w:tr>
      <w:tr w:rsidR="00D472DA" w14:paraId="5A5D8C33" w14:textId="77777777" w:rsidTr="00CD3816">
        <w:tc>
          <w:tcPr>
            <w:tcW w:w="3114" w:type="dxa"/>
          </w:tcPr>
          <w:p w14:paraId="6B9DEFA0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24FEB474" w14:textId="77777777" w:rsidR="00D472DA" w:rsidRDefault="00D472DA" w:rsidP="00CD3816">
            <w:pPr>
              <w:spacing w:after="100" w:afterAutospacing="1"/>
            </w:pPr>
            <w:r>
              <w:t>Osobní údaje o cizincích a občanech EU jsou uloženy v mzdovém a personálním software a dokumenty jsou uloženy u pracovní smlouvy</w:t>
            </w:r>
          </w:p>
        </w:tc>
      </w:tr>
    </w:tbl>
    <w:p w14:paraId="51D853FF" w14:textId="77777777" w:rsidR="00185022" w:rsidRDefault="00185022" w:rsidP="00D472DA">
      <w:pPr>
        <w:rPr>
          <w:b/>
        </w:rPr>
      </w:pPr>
    </w:p>
    <w:p w14:paraId="731B44CF" w14:textId="77777777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evidence pracovních úrazů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15AA6527" w14:textId="77777777" w:rsidTr="00CD3816">
        <w:tc>
          <w:tcPr>
            <w:tcW w:w="3114" w:type="dxa"/>
          </w:tcPr>
          <w:p w14:paraId="782BBDF8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4123CE34" w14:textId="77777777" w:rsidR="00D472DA" w:rsidRDefault="00D472DA" w:rsidP="00CD3816">
            <w:r>
              <w:t>Povinné vedení evidence o pracovních úrazech, odškodňování pracovních úrazů</w:t>
            </w:r>
          </w:p>
        </w:tc>
      </w:tr>
      <w:tr w:rsidR="00D472DA" w14:paraId="28AA7EDC" w14:textId="77777777" w:rsidTr="00CD3816">
        <w:tc>
          <w:tcPr>
            <w:tcW w:w="3114" w:type="dxa"/>
          </w:tcPr>
          <w:p w14:paraId="44F74EDA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5E98D82F" w14:textId="77777777" w:rsidR="00D472DA" w:rsidRDefault="00D472DA" w:rsidP="00CD3816">
            <w:pPr>
              <w:spacing w:after="100" w:afterAutospacing="1"/>
            </w:pPr>
            <w:r>
              <w:t>Plnění právní povinnosti</w:t>
            </w:r>
          </w:p>
        </w:tc>
      </w:tr>
      <w:tr w:rsidR="00D472DA" w14:paraId="1CFFC807" w14:textId="77777777" w:rsidTr="00CD3816">
        <w:tc>
          <w:tcPr>
            <w:tcW w:w="3114" w:type="dxa"/>
          </w:tcPr>
          <w:p w14:paraId="2FD17419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115FA313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193E4112" w14:textId="77777777" w:rsidTr="00CD3816">
        <w:tc>
          <w:tcPr>
            <w:tcW w:w="3114" w:type="dxa"/>
          </w:tcPr>
          <w:p w14:paraId="1BA969E5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4D503641" w14:textId="77777777" w:rsidR="00D472DA" w:rsidRDefault="00D472DA" w:rsidP="00CD3816">
            <w:pPr>
              <w:spacing w:after="100" w:afterAutospacing="1"/>
            </w:pPr>
            <w:r w:rsidRPr="004D0465">
              <w:rPr>
                <w:u w:val="single"/>
              </w:rPr>
              <w:t>Pracovní úraz se zaznamenává v knize úrazů:</w:t>
            </w:r>
            <w:r>
              <w:br/>
              <w:t>Jméno a Příjmení úrazem postiženého zaměstnance</w:t>
            </w:r>
            <w:r>
              <w:br/>
              <w:t>Datum a hodina úrazu</w:t>
            </w:r>
            <w:r>
              <w:br/>
              <w:t>Místo, kde k úrazu došlo</w:t>
            </w:r>
            <w:r>
              <w:br/>
              <w:t>Činnost, při níž k úrazu došlo</w:t>
            </w:r>
            <w:r>
              <w:br/>
              <w:t>Počet hodin odpracovaných bezprostředně před vznikem úrazu</w:t>
            </w:r>
            <w:r>
              <w:br/>
              <w:t>Celkový počet zraněných osob</w:t>
            </w:r>
            <w:r>
              <w:br/>
              <w:t>Druh zranění a zraněná část těla</w:t>
            </w:r>
            <w:r>
              <w:br/>
              <w:t>Popis úrazového děje</w:t>
            </w:r>
            <w:r>
              <w:br/>
              <w:t>Druh úrazu a Zdroj úrazu a Příčiny úrazu</w:t>
            </w:r>
            <w:r>
              <w:br/>
              <w:t>Jména případných svědků</w:t>
            </w:r>
            <w:r>
              <w:br/>
            </w:r>
            <w:r w:rsidRPr="004D0465">
              <w:rPr>
                <w:u w:val="single"/>
              </w:rPr>
              <w:lastRenderedPageBreak/>
              <w:t>Rozbor úrazovosti se zaznamenává v exc tabulce:</w:t>
            </w:r>
            <w:r>
              <w:br/>
              <w:t>Rok a období úrazu</w:t>
            </w:r>
            <w:r>
              <w:br/>
              <w:t>Příjmení</w:t>
            </w:r>
            <w:r>
              <w:br/>
              <w:t>Příčina vzniku úrazu</w:t>
            </w:r>
            <w:r>
              <w:br/>
              <w:t>Nápravné opatření</w:t>
            </w:r>
            <w:r>
              <w:br/>
              <w:t>Odškodněná částka</w:t>
            </w:r>
          </w:p>
        </w:tc>
      </w:tr>
      <w:tr w:rsidR="00D472DA" w14:paraId="6BF7764B" w14:textId="77777777" w:rsidTr="00CD3816">
        <w:tc>
          <w:tcPr>
            <w:tcW w:w="3114" w:type="dxa"/>
          </w:tcPr>
          <w:p w14:paraId="045300C5" w14:textId="77777777" w:rsidR="00D472DA" w:rsidRDefault="00D472DA" w:rsidP="00CD3816">
            <w:pPr>
              <w:spacing w:after="100" w:afterAutospacing="1"/>
            </w:pPr>
            <w:r>
              <w:lastRenderedPageBreak/>
              <w:t>Informace poskytované subjektem údajů</w:t>
            </w:r>
          </w:p>
        </w:tc>
        <w:tc>
          <w:tcPr>
            <w:tcW w:w="6520" w:type="dxa"/>
          </w:tcPr>
          <w:p w14:paraId="7F514600" w14:textId="77777777" w:rsidR="00D472DA" w:rsidRDefault="00D472DA" w:rsidP="00CD3816">
            <w:pPr>
              <w:spacing w:after="100" w:afterAutospacing="1"/>
            </w:pPr>
            <w:r>
              <w:t>Hodnocení zdravotního stavu zaměstnance, sledování rizikových faktorů</w:t>
            </w:r>
          </w:p>
        </w:tc>
      </w:tr>
      <w:tr w:rsidR="00D472DA" w14:paraId="57722246" w14:textId="77777777" w:rsidTr="00CD3816">
        <w:tc>
          <w:tcPr>
            <w:tcW w:w="3114" w:type="dxa"/>
          </w:tcPr>
          <w:p w14:paraId="0F8204AC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09FA03D8" w14:textId="77777777" w:rsidR="00D472DA" w:rsidRDefault="00D472DA" w:rsidP="00CD3816">
            <w:pPr>
              <w:spacing w:after="100" w:afterAutospacing="1"/>
            </w:pPr>
            <w:r>
              <w:t>Jde-li o pracovní úraz:</w:t>
            </w:r>
            <w:r>
              <w:br/>
              <w:t>Příslušný útvar Policie ČR</w:t>
            </w:r>
            <w:r w:rsidRPr="004D0465">
              <w:t>, pokud situace nasvědčuje tomu, že jde o trestný čin nebo pokud jde o těžký pracovní úraz</w:t>
            </w:r>
            <w:r>
              <w:br/>
              <w:t>Příslušný Inspektorát práce, trvá-li hospitalizace více než 5 dnů</w:t>
            </w:r>
            <w:r>
              <w:br/>
              <w:t>Zdravotní pojišťovna úrazem postiženého zaměstnance</w:t>
            </w:r>
            <w:r>
              <w:br/>
              <w:t>Kooperativa (povinné pojištění zaměstnavatele)</w:t>
            </w:r>
            <w:r>
              <w:br/>
              <w:t>Zástupce pro oblast BOZP u zaměstnavatele</w:t>
            </w:r>
            <w:r>
              <w:br/>
              <w:t>Zástupce pro oblast BOZP v zemědělském podniku</w:t>
            </w:r>
          </w:p>
        </w:tc>
      </w:tr>
      <w:tr w:rsidR="00D472DA" w14:paraId="2D533648" w14:textId="77777777" w:rsidTr="00CD3816">
        <w:tc>
          <w:tcPr>
            <w:tcW w:w="3114" w:type="dxa"/>
          </w:tcPr>
          <w:p w14:paraId="5099C918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36C48C9D" w14:textId="77777777" w:rsidR="00D472DA" w:rsidRDefault="00D472DA" w:rsidP="00CD3816">
            <w:pPr>
              <w:spacing w:after="100" w:afterAutospacing="1"/>
            </w:pPr>
            <w:r>
              <w:t>10 let, v případě soudního sporu nebo odškodňování pracovních úrazů i déle – po dobu soudního řízení.</w:t>
            </w:r>
          </w:p>
        </w:tc>
      </w:tr>
      <w:tr w:rsidR="00D472DA" w14:paraId="4AC0DA35" w14:textId="77777777" w:rsidTr="00CD3816">
        <w:tc>
          <w:tcPr>
            <w:tcW w:w="3114" w:type="dxa"/>
          </w:tcPr>
          <w:p w14:paraId="6C563A6D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430C525F" w14:textId="77777777" w:rsidR="00D472DA" w:rsidRDefault="00D472DA" w:rsidP="00CD3816">
            <w:pPr>
              <w:spacing w:after="100" w:afterAutospacing="1"/>
            </w:pPr>
            <w:r>
              <w:t>Osobní údaje týkající se pracovních úrazů jsou uloženy v mzdovém a personálním software a dokumenty jsou uloženy u pracovní smlouvy</w:t>
            </w:r>
          </w:p>
        </w:tc>
      </w:tr>
    </w:tbl>
    <w:p w14:paraId="637FF8F8" w14:textId="77777777" w:rsidR="00185022" w:rsidRDefault="00185022" w:rsidP="00D472DA">
      <w:pPr>
        <w:rPr>
          <w:b/>
        </w:rPr>
      </w:pPr>
    </w:p>
    <w:p w14:paraId="3F7F3A81" w14:textId="77777777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poskytování příspěvku na stravování, případně jiných benefitů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5D1851FF" w14:textId="77777777" w:rsidTr="00CD3816">
        <w:tc>
          <w:tcPr>
            <w:tcW w:w="3114" w:type="dxa"/>
          </w:tcPr>
          <w:p w14:paraId="0EF43CBC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4ACAB1EB" w14:textId="77777777" w:rsidR="00D472DA" w:rsidRDefault="00D472DA" w:rsidP="00CD3816">
            <w:r>
              <w:t>Stanovení nároku na benefit dle vnitřního předpisu</w:t>
            </w:r>
          </w:p>
        </w:tc>
      </w:tr>
      <w:tr w:rsidR="00D472DA" w14:paraId="462C319B" w14:textId="77777777" w:rsidTr="00CD3816">
        <w:tc>
          <w:tcPr>
            <w:tcW w:w="3114" w:type="dxa"/>
          </w:tcPr>
          <w:p w14:paraId="090E845F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0CF8F719" w14:textId="77777777" w:rsidR="00D472DA" w:rsidRDefault="00D472DA" w:rsidP="00CD3816">
            <w:pPr>
              <w:spacing w:after="100" w:afterAutospacing="1"/>
            </w:pPr>
            <w:r>
              <w:t>Fakultativní plnění zaměstnavatele vůči zaměstnancům dle vnitřních předpisů</w:t>
            </w:r>
          </w:p>
        </w:tc>
      </w:tr>
      <w:tr w:rsidR="00D472DA" w14:paraId="2B97C258" w14:textId="77777777" w:rsidTr="00CD3816">
        <w:tc>
          <w:tcPr>
            <w:tcW w:w="3114" w:type="dxa"/>
          </w:tcPr>
          <w:p w14:paraId="2877D1A4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17B23B40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00D3338E" w14:textId="77777777" w:rsidTr="00CD3816">
        <w:tc>
          <w:tcPr>
            <w:tcW w:w="3114" w:type="dxa"/>
          </w:tcPr>
          <w:p w14:paraId="7807775E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517B4357" w14:textId="77777777" w:rsidR="00D472DA" w:rsidRDefault="00D472DA" w:rsidP="00CD3816">
            <w:pPr>
              <w:spacing w:after="100" w:afterAutospacing="1"/>
            </w:pPr>
            <w:r>
              <w:t>Příspěvek na stravování zaměstnancům v pracovním poměru, případně jiné benefity</w:t>
            </w:r>
          </w:p>
        </w:tc>
      </w:tr>
      <w:tr w:rsidR="00D472DA" w14:paraId="347FA8A3" w14:textId="77777777" w:rsidTr="00CD3816">
        <w:tc>
          <w:tcPr>
            <w:tcW w:w="3114" w:type="dxa"/>
          </w:tcPr>
          <w:p w14:paraId="416D84FC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21938C72" w14:textId="77777777" w:rsidR="00D472DA" w:rsidRDefault="00D472DA" w:rsidP="00CD3816">
            <w:pPr>
              <w:spacing w:after="100" w:afterAutospacing="1"/>
            </w:pPr>
            <w:r>
              <w:t>Nároky na benefity dle vnitřního předpisu</w:t>
            </w:r>
          </w:p>
        </w:tc>
      </w:tr>
      <w:tr w:rsidR="00D472DA" w14:paraId="52513E31" w14:textId="77777777" w:rsidTr="00CD3816">
        <w:tc>
          <w:tcPr>
            <w:tcW w:w="3114" w:type="dxa"/>
          </w:tcPr>
          <w:p w14:paraId="20754A09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4EA6066C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66C4EA3B" w14:textId="77777777" w:rsidTr="00CD3816">
        <w:tc>
          <w:tcPr>
            <w:tcW w:w="3114" w:type="dxa"/>
          </w:tcPr>
          <w:p w14:paraId="11CBB94B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4F901D67" w14:textId="77777777" w:rsidR="00D472DA" w:rsidRDefault="00D472DA" w:rsidP="00CD3816">
            <w:pPr>
              <w:spacing w:after="100" w:afterAutospacing="1"/>
            </w:pPr>
            <w:r>
              <w:t>10 let</w:t>
            </w:r>
          </w:p>
        </w:tc>
      </w:tr>
      <w:tr w:rsidR="00D472DA" w14:paraId="201327C7" w14:textId="77777777" w:rsidTr="00CD3816">
        <w:tc>
          <w:tcPr>
            <w:tcW w:w="3114" w:type="dxa"/>
          </w:tcPr>
          <w:p w14:paraId="2B5AD644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56DAB9B5" w14:textId="77777777" w:rsidR="00D472DA" w:rsidRDefault="00D472DA" w:rsidP="00CD3816">
            <w:pPr>
              <w:spacing w:after="100" w:afterAutospacing="1"/>
            </w:pPr>
            <w:r>
              <w:t>Osobní údaje týkající se příspěvku na stravování nebo jiných benefitů jsou uloženy v mzdovém a personálním software.</w:t>
            </w:r>
          </w:p>
        </w:tc>
      </w:tr>
    </w:tbl>
    <w:p w14:paraId="19E9BAA9" w14:textId="77777777" w:rsidR="00185022" w:rsidRDefault="00185022" w:rsidP="00D472DA">
      <w:pPr>
        <w:rPr>
          <w:b/>
        </w:rPr>
      </w:pPr>
    </w:p>
    <w:p w14:paraId="36AAB62B" w14:textId="77777777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personálních a mzdových dat (vznik, trvání a ukončení pracovněprávních vztahů, doklady o pracovněprávních náležitostech, evidence práce = evidence odpracovaných hodin + výkonu, evidence o pracovním volnu)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2C4BEF3D" w14:textId="77777777" w:rsidTr="00CD3816">
        <w:tc>
          <w:tcPr>
            <w:tcW w:w="3114" w:type="dxa"/>
          </w:tcPr>
          <w:p w14:paraId="4E1B621E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0B8FF237" w14:textId="77777777" w:rsidR="00D472DA" w:rsidRDefault="00D472DA" w:rsidP="00CD3816">
            <w:r>
              <w:t>Evidence personálních dat</w:t>
            </w:r>
          </w:p>
        </w:tc>
      </w:tr>
      <w:tr w:rsidR="00D472DA" w14:paraId="3B3DA27E" w14:textId="77777777" w:rsidTr="00CD3816">
        <w:tc>
          <w:tcPr>
            <w:tcW w:w="3114" w:type="dxa"/>
          </w:tcPr>
          <w:p w14:paraId="7825C708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5C516FDF" w14:textId="77777777" w:rsidR="00D472DA" w:rsidRDefault="00D472DA" w:rsidP="00CD3816">
            <w:pPr>
              <w:spacing w:after="100" w:afterAutospacing="1"/>
            </w:pPr>
            <w:r>
              <w:t xml:space="preserve">Plnění právní povinnosti </w:t>
            </w:r>
          </w:p>
        </w:tc>
      </w:tr>
      <w:tr w:rsidR="00D472DA" w14:paraId="5205FFA6" w14:textId="77777777" w:rsidTr="00CD3816">
        <w:tc>
          <w:tcPr>
            <w:tcW w:w="3114" w:type="dxa"/>
          </w:tcPr>
          <w:p w14:paraId="468F8581" w14:textId="77777777" w:rsidR="00D472DA" w:rsidRDefault="00D472DA" w:rsidP="00CD3816">
            <w:pPr>
              <w:spacing w:after="100" w:afterAutospacing="1"/>
            </w:pPr>
            <w:r>
              <w:t>Popis kategorií subjektu údajů</w:t>
            </w:r>
          </w:p>
        </w:tc>
        <w:tc>
          <w:tcPr>
            <w:tcW w:w="6520" w:type="dxa"/>
          </w:tcPr>
          <w:p w14:paraId="0B017584" w14:textId="77777777" w:rsidR="00D472DA" w:rsidRDefault="00D472DA" w:rsidP="00CD3816">
            <w:pPr>
              <w:spacing w:after="100" w:afterAutospacing="1"/>
            </w:pPr>
            <w:r>
              <w:t>Zaměstnanci</w:t>
            </w:r>
          </w:p>
        </w:tc>
      </w:tr>
      <w:tr w:rsidR="00D472DA" w14:paraId="61FC9277" w14:textId="77777777" w:rsidTr="00CD3816">
        <w:tc>
          <w:tcPr>
            <w:tcW w:w="3114" w:type="dxa"/>
          </w:tcPr>
          <w:p w14:paraId="4B2D7412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29CABE8B" w14:textId="77777777" w:rsidR="00D472DA" w:rsidRDefault="00D472DA" w:rsidP="00CD3816">
            <w:pPr>
              <w:spacing w:after="100" w:afterAutospacing="1"/>
            </w:pPr>
            <w:r>
              <w:t>Veškeré osobní údaje, uváděné v pracovní smlouvě</w:t>
            </w:r>
          </w:p>
        </w:tc>
      </w:tr>
      <w:tr w:rsidR="00D472DA" w14:paraId="052455A2" w14:textId="77777777" w:rsidTr="00CD3816">
        <w:tc>
          <w:tcPr>
            <w:tcW w:w="3114" w:type="dxa"/>
          </w:tcPr>
          <w:p w14:paraId="318BD35F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5C38ABD1" w14:textId="77777777" w:rsidR="00D472DA" w:rsidRDefault="00D472DA" w:rsidP="00CD3816">
            <w:pPr>
              <w:spacing w:after="100" w:afterAutospacing="1"/>
            </w:pPr>
            <w:r>
              <w:t>Nároky dle Zákoníku práce</w:t>
            </w:r>
          </w:p>
        </w:tc>
      </w:tr>
      <w:tr w:rsidR="00D472DA" w14:paraId="78113ED4" w14:textId="77777777" w:rsidTr="00CD3816">
        <w:tc>
          <w:tcPr>
            <w:tcW w:w="3114" w:type="dxa"/>
          </w:tcPr>
          <w:p w14:paraId="5DF5E01F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3CA3EEE9" w14:textId="77777777" w:rsidR="00D472DA" w:rsidRDefault="00D472DA" w:rsidP="00CD3816">
            <w:pPr>
              <w:spacing w:after="100" w:afterAutospacing="1"/>
            </w:pPr>
            <w:r>
              <w:t>Zaměstnanci, příslušná OSSZ, příslušná zdravotní pojišťovna, příslušný ÚP</w:t>
            </w:r>
          </w:p>
        </w:tc>
      </w:tr>
      <w:tr w:rsidR="00D472DA" w14:paraId="67B26BC8" w14:textId="77777777" w:rsidTr="00CD3816">
        <w:tc>
          <w:tcPr>
            <w:tcW w:w="3114" w:type="dxa"/>
          </w:tcPr>
          <w:p w14:paraId="48A43138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5E0101E4" w14:textId="77777777" w:rsidR="00D472DA" w:rsidRDefault="00D472DA" w:rsidP="00CD3816">
            <w:pPr>
              <w:spacing w:after="100" w:afterAutospacing="1"/>
            </w:pPr>
            <w:r>
              <w:t>Dokumenty o vzniku, trvání a ukončení pracovního vztahu 30 let, ostatní 10 let</w:t>
            </w:r>
          </w:p>
        </w:tc>
      </w:tr>
      <w:tr w:rsidR="00D472DA" w14:paraId="7A26074F" w14:textId="77777777" w:rsidTr="00CD3816">
        <w:tc>
          <w:tcPr>
            <w:tcW w:w="3114" w:type="dxa"/>
          </w:tcPr>
          <w:p w14:paraId="42DDBD56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4FB55260" w14:textId="77777777" w:rsidR="00D472DA" w:rsidRDefault="00D472DA" w:rsidP="00CD3816">
            <w:pPr>
              <w:spacing w:after="100" w:afterAutospacing="1"/>
            </w:pPr>
            <w:r>
              <w:t>Dokumenty o pracovním vztahu a dalších pracovněprávních náležitostech a personální data jsou uloženy v mzdovém a personálním software a fyzicky u pracovní smlouvy.</w:t>
            </w:r>
          </w:p>
        </w:tc>
      </w:tr>
    </w:tbl>
    <w:p w14:paraId="1FF36B1F" w14:textId="77777777" w:rsidR="00185022" w:rsidRDefault="00185022" w:rsidP="00D472DA">
      <w:pPr>
        <w:rPr>
          <w:b/>
        </w:rPr>
      </w:pPr>
    </w:p>
    <w:p w14:paraId="58613CD5" w14:textId="77777777" w:rsidR="00D472DA" w:rsidRPr="00C769A3" w:rsidRDefault="00D472DA" w:rsidP="00D472DA">
      <w:pPr>
        <w:rPr>
          <w:b/>
        </w:rPr>
      </w:pPr>
      <w:r w:rsidRPr="00C769A3">
        <w:rPr>
          <w:b/>
        </w:rPr>
        <w:t xml:space="preserve">Záznam o zpracování osobních údajů týkajících se </w:t>
      </w:r>
      <w:r>
        <w:rPr>
          <w:b/>
        </w:rPr>
        <w:t>mzdových dat (pro účely výpočtu mzdy, zdanění příjmu poplatníka, vedení mzdového listu)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D472DA" w14:paraId="30AB4815" w14:textId="77777777" w:rsidTr="00CD3816">
        <w:tc>
          <w:tcPr>
            <w:tcW w:w="3114" w:type="dxa"/>
          </w:tcPr>
          <w:p w14:paraId="2567968A" w14:textId="77777777" w:rsidR="00D472DA" w:rsidRDefault="00D472DA" w:rsidP="00CD3816">
            <w:r>
              <w:t>Účel zpracování</w:t>
            </w:r>
          </w:p>
        </w:tc>
        <w:tc>
          <w:tcPr>
            <w:tcW w:w="6520" w:type="dxa"/>
          </w:tcPr>
          <w:p w14:paraId="1206F9D6" w14:textId="77777777" w:rsidR="00D472DA" w:rsidRDefault="00D472DA" w:rsidP="00CD3816">
            <w:r>
              <w:t>Výpočet mzdového plnění vůči zaměstnanci, výpočet odvodových povinností vůči oprávněným orgánům a institucím</w:t>
            </w:r>
          </w:p>
        </w:tc>
      </w:tr>
      <w:tr w:rsidR="00D472DA" w14:paraId="0D4F1436" w14:textId="77777777" w:rsidTr="00CD3816">
        <w:tc>
          <w:tcPr>
            <w:tcW w:w="3114" w:type="dxa"/>
          </w:tcPr>
          <w:p w14:paraId="35F91017" w14:textId="77777777" w:rsidR="00D472DA" w:rsidRDefault="00D472DA" w:rsidP="00CD3816">
            <w:pPr>
              <w:spacing w:after="100" w:afterAutospacing="1"/>
            </w:pPr>
            <w:r>
              <w:t>Právní důvod</w:t>
            </w:r>
          </w:p>
        </w:tc>
        <w:tc>
          <w:tcPr>
            <w:tcW w:w="6520" w:type="dxa"/>
          </w:tcPr>
          <w:p w14:paraId="2EEB209E" w14:textId="77777777" w:rsidR="00D472DA" w:rsidRDefault="00D472DA" w:rsidP="00CD3816">
            <w:pPr>
              <w:spacing w:after="100" w:afterAutospacing="1"/>
            </w:pPr>
            <w:r>
              <w:t xml:space="preserve">Plnění právní povinnosti </w:t>
            </w:r>
          </w:p>
        </w:tc>
      </w:tr>
      <w:tr w:rsidR="00D472DA" w14:paraId="5CF0144A" w14:textId="77777777" w:rsidTr="00CD3816">
        <w:tc>
          <w:tcPr>
            <w:tcW w:w="3114" w:type="dxa"/>
          </w:tcPr>
          <w:p w14:paraId="2DC701AF" w14:textId="77777777" w:rsidR="00D472DA" w:rsidRDefault="00D472DA" w:rsidP="00CD3816">
            <w:pPr>
              <w:spacing w:after="100" w:afterAutospacing="1"/>
            </w:pPr>
            <w:r>
              <w:lastRenderedPageBreak/>
              <w:t>Popis kategorií subjektu údajů</w:t>
            </w:r>
          </w:p>
        </w:tc>
        <w:tc>
          <w:tcPr>
            <w:tcW w:w="6520" w:type="dxa"/>
          </w:tcPr>
          <w:p w14:paraId="4698548A" w14:textId="77777777" w:rsidR="00D472DA" w:rsidRDefault="00D472DA" w:rsidP="00CD3816">
            <w:pPr>
              <w:spacing w:after="100" w:afterAutospacing="1"/>
            </w:pPr>
            <w:r>
              <w:t>Zaměstnanci, případně bývalí zaměstnanci</w:t>
            </w:r>
          </w:p>
        </w:tc>
      </w:tr>
      <w:tr w:rsidR="00D472DA" w14:paraId="2889C5F9" w14:textId="77777777" w:rsidTr="00CD3816">
        <w:tc>
          <w:tcPr>
            <w:tcW w:w="3114" w:type="dxa"/>
          </w:tcPr>
          <w:p w14:paraId="014732C7" w14:textId="77777777" w:rsidR="00D472DA" w:rsidRDefault="00D472DA" w:rsidP="00CD3816">
            <w:pPr>
              <w:spacing w:after="100" w:afterAutospacing="1"/>
            </w:pPr>
            <w:r>
              <w:t>Popis kategorie osobních údajů</w:t>
            </w:r>
          </w:p>
        </w:tc>
        <w:tc>
          <w:tcPr>
            <w:tcW w:w="6520" w:type="dxa"/>
          </w:tcPr>
          <w:p w14:paraId="2373B23E" w14:textId="77777777" w:rsidR="00D472DA" w:rsidRDefault="00D472DA" w:rsidP="00CD3816">
            <w:pPr>
              <w:spacing w:after="100" w:afterAutospacing="1"/>
            </w:pPr>
            <w:r>
              <w:t>Výše mzdy, příplatků, náhrady mzdy, údaj o průměrném výdělku, měsíční vyměřovací základ, kategorie pojištěnce státu, výše zdanitelných příjmů/měsíc/rok, příjmy od daně osvobozené, daňový základ, výše zálohové daně, srážkové daně, údaje pro roční zúčtování daně, údaje pro odškodňování pracovních úrazů, povinné náležitosti mzdového listu.</w:t>
            </w:r>
          </w:p>
        </w:tc>
      </w:tr>
      <w:tr w:rsidR="00D472DA" w14:paraId="6A9352F5" w14:textId="77777777" w:rsidTr="00CD3816">
        <w:tc>
          <w:tcPr>
            <w:tcW w:w="3114" w:type="dxa"/>
          </w:tcPr>
          <w:p w14:paraId="487CB171" w14:textId="77777777" w:rsidR="00D472DA" w:rsidRDefault="00D472DA" w:rsidP="00CD3816">
            <w:pPr>
              <w:spacing w:after="100" w:afterAutospacing="1"/>
            </w:pPr>
            <w:r>
              <w:t>Informace poskytované subjektem údajů</w:t>
            </w:r>
          </w:p>
        </w:tc>
        <w:tc>
          <w:tcPr>
            <w:tcW w:w="6520" w:type="dxa"/>
          </w:tcPr>
          <w:p w14:paraId="72B02549" w14:textId="77777777" w:rsidR="00D472DA" w:rsidRDefault="00D472DA" w:rsidP="00CD3816">
            <w:pPr>
              <w:spacing w:after="100" w:afterAutospacing="1"/>
            </w:pPr>
            <w:r>
              <w:t>Informace o příjmu formou výplatního lístku</w:t>
            </w:r>
          </w:p>
        </w:tc>
      </w:tr>
      <w:tr w:rsidR="00D472DA" w14:paraId="19B4C80D" w14:textId="77777777" w:rsidTr="00CD3816">
        <w:tc>
          <w:tcPr>
            <w:tcW w:w="3114" w:type="dxa"/>
          </w:tcPr>
          <w:p w14:paraId="30E28182" w14:textId="77777777" w:rsidR="00D472DA" w:rsidRDefault="00D472DA" w:rsidP="00CD3816">
            <w:pPr>
              <w:spacing w:after="100" w:afterAutospacing="1"/>
            </w:pPr>
            <w:r>
              <w:t>Příjemci osobních údajů</w:t>
            </w:r>
          </w:p>
        </w:tc>
        <w:tc>
          <w:tcPr>
            <w:tcW w:w="6520" w:type="dxa"/>
          </w:tcPr>
          <w:p w14:paraId="7C8F1F68" w14:textId="77777777" w:rsidR="00D472DA" w:rsidRDefault="00D472DA" w:rsidP="00CD3816">
            <w:pPr>
              <w:spacing w:after="100" w:afterAutospacing="1"/>
            </w:pPr>
            <w:r>
              <w:t>Zaměstnanci, bývalí zaměstnanci, OSSZ, zdravotní pojišťovny, správce daně, Kooperativa, a.s.</w:t>
            </w:r>
          </w:p>
        </w:tc>
      </w:tr>
      <w:tr w:rsidR="00D472DA" w14:paraId="4CD5F496" w14:textId="77777777" w:rsidTr="00CD3816">
        <w:tc>
          <w:tcPr>
            <w:tcW w:w="3114" w:type="dxa"/>
          </w:tcPr>
          <w:p w14:paraId="476B6A85" w14:textId="77777777" w:rsidR="00D472DA" w:rsidRDefault="00D472DA" w:rsidP="00CD3816">
            <w:pPr>
              <w:spacing w:after="100" w:afterAutospacing="1"/>
            </w:pPr>
            <w:r>
              <w:t>Lhůta pro výmaz osobních údajů</w:t>
            </w:r>
          </w:p>
        </w:tc>
        <w:tc>
          <w:tcPr>
            <w:tcW w:w="6520" w:type="dxa"/>
          </w:tcPr>
          <w:p w14:paraId="7EE25B4F" w14:textId="77777777" w:rsidR="00D472DA" w:rsidRDefault="00D472DA" w:rsidP="00CD3816">
            <w:pPr>
              <w:spacing w:after="100" w:afterAutospacing="1"/>
            </w:pPr>
            <w:r>
              <w:t>10 let po roce, kterého se týkají</w:t>
            </w:r>
          </w:p>
        </w:tc>
      </w:tr>
      <w:tr w:rsidR="00D472DA" w14:paraId="381002BF" w14:textId="77777777" w:rsidTr="00CD3816">
        <w:tc>
          <w:tcPr>
            <w:tcW w:w="3114" w:type="dxa"/>
          </w:tcPr>
          <w:p w14:paraId="47150751" w14:textId="77777777" w:rsidR="00D472DA" w:rsidRDefault="00D472DA" w:rsidP="00CD3816">
            <w:pPr>
              <w:spacing w:after="100" w:afterAutospacing="1"/>
            </w:pPr>
            <w:r>
              <w:t>Organizační opatření</w:t>
            </w:r>
          </w:p>
        </w:tc>
        <w:tc>
          <w:tcPr>
            <w:tcW w:w="6520" w:type="dxa"/>
          </w:tcPr>
          <w:p w14:paraId="0CC68CB0" w14:textId="77777777" w:rsidR="00D472DA" w:rsidRDefault="00D472DA" w:rsidP="00CD3816">
            <w:pPr>
              <w:spacing w:after="100" w:afterAutospacing="1"/>
            </w:pPr>
            <w:r>
              <w:t>Osobní údaje tohoto charakteru jsou uloženy v mzdovém a personálním software, doklady o mzdových údajích jsou uloženy u pracovní smlouvy.</w:t>
            </w:r>
          </w:p>
        </w:tc>
      </w:tr>
    </w:tbl>
    <w:p w14:paraId="594625D0" w14:textId="77777777" w:rsidR="00263185" w:rsidRDefault="00263185" w:rsidP="00263185">
      <w:pPr>
        <w:jc w:val="both"/>
        <w:rPr>
          <w:rFonts w:cs="Tahoma"/>
          <w:b/>
          <w:szCs w:val="20"/>
        </w:rPr>
      </w:pPr>
    </w:p>
    <w:p w14:paraId="70FF4AF1" w14:textId="1D4EF8E4" w:rsidR="00204074" w:rsidRPr="0020787C" w:rsidRDefault="00204074" w:rsidP="0020787C">
      <w:pPr>
        <w:rPr>
          <w:b/>
        </w:rPr>
      </w:pPr>
    </w:p>
    <w:sectPr w:rsidR="00204074" w:rsidRPr="0020787C" w:rsidSect="000F1413">
      <w:footerReference w:type="default" r:id="rId10"/>
      <w:pgSz w:w="11906" w:h="16838"/>
      <w:pgMar w:top="1276" w:right="748" w:bottom="1276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90C5" w14:textId="77777777" w:rsidR="002A2F6E" w:rsidRDefault="002A2F6E">
      <w:r>
        <w:separator/>
      </w:r>
    </w:p>
  </w:endnote>
  <w:endnote w:type="continuationSeparator" w:id="0">
    <w:p w14:paraId="4891B6FA" w14:textId="77777777" w:rsidR="002A2F6E" w:rsidRDefault="002A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4E73" w14:textId="7C8CA2C5" w:rsidR="00127605" w:rsidRDefault="00127605">
    <w:pPr>
      <w:pBdr>
        <w:top w:val="single" w:sz="4" w:space="1" w:color="auto"/>
      </w:pBdr>
      <w:tabs>
        <w:tab w:val="left" w:pos="5820"/>
        <w:tab w:val="right" w:pos="9356"/>
      </w:tabs>
      <w:rPr>
        <w:sz w:val="16"/>
        <w:lang w:val="sk-SK"/>
      </w:rPr>
    </w:pPr>
    <w:r>
      <w:rPr>
        <w:rFonts w:cs="Tahoma"/>
        <w:sz w:val="16"/>
      </w:rPr>
      <w:fldChar w:fldCharType="begin"/>
    </w:r>
    <w:r>
      <w:rPr>
        <w:rFonts w:cs="Tahoma"/>
        <w:sz w:val="16"/>
      </w:rPr>
      <w:instrText xml:space="preserve"> FILENAME </w:instrText>
    </w:r>
    <w:r>
      <w:rPr>
        <w:rFonts w:cs="Tahoma"/>
        <w:sz w:val="16"/>
      </w:rPr>
      <w:fldChar w:fldCharType="separate"/>
    </w:r>
    <w:r w:rsidR="004E01CD">
      <w:rPr>
        <w:rFonts w:cs="Tahoma"/>
        <w:noProof/>
        <w:sz w:val="16"/>
      </w:rPr>
      <w:t>UR_směrnice_GDPR</w:t>
    </w:r>
    <w:r>
      <w:rPr>
        <w:rFonts w:cs="Tahoma"/>
        <w:sz w:val="16"/>
      </w:rPr>
      <w:fldChar w:fldCharType="end"/>
    </w:r>
    <w:r w:rsidRPr="00575617">
      <w:rPr>
        <w:rFonts w:cs="Tahoma"/>
        <w:b/>
        <w:bCs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 </w:t>
    </w:r>
    <w:r w:rsidRPr="00575617">
      <w:rPr>
        <w:rFonts w:cs="Tahoma"/>
        <w:b/>
        <w:bCs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>
      <w:rPr>
        <w:rFonts w:cs="Tahoma"/>
        <w:sz w:val="16"/>
      </w:rPr>
      <w:t>s</w:t>
    </w:r>
    <w:r w:rsidRPr="001074F4">
      <w:rPr>
        <w:rFonts w:cs="Tahoma"/>
        <w:sz w:val="16"/>
      </w:rPr>
      <w:t>trana</w:t>
    </w:r>
    <w:r>
      <w:rPr>
        <w:rFonts w:cs="Tahoma"/>
        <w:sz w:val="16"/>
      </w:rPr>
      <w:t>:</w:t>
    </w:r>
    <w:r w:rsidRPr="001074F4">
      <w:rPr>
        <w:rFonts w:cs="Tahoma"/>
        <w:sz w:val="16"/>
      </w:rPr>
      <w:t xml:space="preserve"> </w:t>
    </w:r>
    <w:r w:rsidRPr="001074F4">
      <w:rPr>
        <w:rFonts w:cs="Tahoma"/>
        <w:sz w:val="16"/>
      </w:rPr>
      <w:fldChar w:fldCharType="begin"/>
    </w:r>
    <w:r w:rsidRPr="001074F4">
      <w:rPr>
        <w:rFonts w:cs="Tahoma"/>
        <w:sz w:val="16"/>
      </w:rPr>
      <w:instrText xml:space="preserve"> PAGE </w:instrText>
    </w:r>
    <w:r w:rsidRPr="001074F4">
      <w:rPr>
        <w:rFonts w:cs="Tahoma"/>
        <w:sz w:val="16"/>
      </w:rPr>
      <w:fldChar w:fldCharType="separate"/>
    </w:r>
    <w:r w:rsidR="00B2546E">
      <w:rPr>
        <w:rFonts w:cs="Tahoma"/>
        <w:noProof/>
        <w:sz w:val="16"/>
      </w:rPr>
      <w:t>5</w:t>
    </w:r>
    <w:r w:rsidRPr="001074F4">
      <w:rPr>
        <w:rFonts w:cs="Tahoma"/>
        <w:sz w:val="16"/>
      </w:rPr>
      <w:fldChar w:fldCharType="end"/>
    </w:r>
    <w:r>
      <w:rPr>
        <w:rFonts w:cs="Tahoma"/>
        <w:sz w:val="16"/>
      </w:rPr>
      <w:t>/</w:t>
    </w:r>
    <w:r w:rsidRPr="001074F4">
      <w:rPr>
        <w:rFonts w:cs="Tahoma"/>
        <w:sz w:val="16"/>
      </w:rPr>
      <w:fldChar w:fldCharType="begin"/>
    </w:r>
    <w:r w:rsidRPr="001074F4">
      <w:rPr>
        <w:rFonts w:cs="Tahoma"/>
        <w:sz w:val="16"/>
      </w:rPr>
      <w:instrText xml:space="preserve"> NUMPAGES </w:instrText>
    </w:r>
    <w:r w:rsidRPr="001074F4">
      <w:rPr>
        <w:rFonts w:cs="Tahoma"/>
        <w:sz w:val="16"/>
      </w:rPr>
      <w:fldChar w:fldCharType="separate"/>
    </w:r>
    <w:r w:rsidR="00B2546E">
      <w:rPr>
        <w:rFonts w:cs="Tahoma"/>
        <w:noProof/>
        <w:sz w:val="16"/>
      </w:rPr>
      <w:t>6</w:t>
    </w:r>
    <w:r w:rsidRPr="001074F4">
      <w:rPr>
        <w:rFonts w:cs="Tahoma"/>
        <w:sz w:val="16"/>
      </w:rPr>
      <w:fldChar w:fldCharType="end"/>
    </w:r>
    <w:r>
      <w:rPr>
        <w:sz w:val="16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749B" w14:textId="77777777" w:rsidR="002A2F6E" w:rsidRDefault="002A2F6E">
      <w:r>
        <w:separator/>
      </w:r>
    </w:p>
  </w:footnote>
  <w:footnote w:type="continuationSeparator" w:id="0">
    <w:p w14:paraId="55B5FDAD" w14:textId="77777777" w:rsidR="002A2F6E" w:rsidRDefault="002A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2A343C"/>
    <w:lvl w:ilvl="0">
      <w:start w:val="1"/>
      <w:numFmt w:val="ordinal"/>
      <w:pStyle w:val="Nadpis1"/>
      <w:lvlText w:val="%1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sz w:val="22"/>
      </w:rPr>
    </w:lvl>
    <w:lvl w:ilvl="2">
      <w:start w:val="1"/>
      <w:numFmt w:val="decimal"/>
      <w:pStyle w:val="Nadpis3"/>
      <w:lvlText w:val="%1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5.1.1.%4"/>
      <w:lvlJc w:val="left"/>
      <w:pPr>
        <w:tabs>
          <w:tab w:val="num" w:pos="864"/>
        </w:tabs>
        <w:ind w:left="864" w:hanging="864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pStyle w:val="Nadpis5"/>
      <w:lvlText w:val="5.%2.%3.%4.%5"/>
      <w:lvlJc w:val="left"/>
      <w:pPr>
        <w:tabs>
          <w:tab w:val="num" w:pos="1440"/>
        </w:tabs>
        <w:ind w:left="1021" w:hanging="1021"/>
      </w:pPr>
      <w:rPr>
        <w:rFonts w:hint="default"/>
      </w:rPr>
    </w:lvl>
    <w:lvl w:ilvl="5">
      <w:start w:val="1"/>
      <w:numFmt w:val="decimal"/>
      <w:pStyle w:val="Nadpis6"/>
      <w:lvlText w:val="5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C519B1"/>
    <w:multiLevelType w:val="hybridMultilevel"/>
    <w:tmpl w:val="740C8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E59A9"/>
    <w:multiLevelType w:val="hybridMultilevel"/>
    <w:tmpl w:val="76285B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C629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745CD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E5C07"/>
    <w:multiLevelType w:val="multilevel"/>
    <w:tmpl w:val="5E7645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B4D26"/>
    <w:multiLevelType w:val="hybridMultilevel"/>
    <w:tmpl w:val="2B0257FA"/>
    <w:lvl w:ilvl="0" w:tplc="3EE8C6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7530"/>
    <w:multiLevelType w:val="hybridMultilevel"/>
    <w:tmpl w:val="E3E43910"/>
    <w:lvl w:ilvl="0" w:tplc="6B9849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3DED"/>
    <w:multiLevelType w:val="multilevel"/>
    <w:tmpl w:val="C6506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34094"/>
    <w:multiLevelType w:val="hybridMultilevel"/>
    <w:tmpl w:val="4F061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F283E"/>
    <w:multiLevelType w:val="hybridMultilevel"/>
    <w:tmpl w:val="2E943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C7DC9"/>
    <w:multiLevelType w:val="hybridMultilevel"/>
    <w:tmpl w:val="27A40DFE"/>
    <w:lvl w:ilvl="0" w:tplc="2A405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D3E53"/>
    <w:multiLevelType w:val="multilevel"/>
    <w:tmpl w:val="16B2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B0869E1"/>
    <w:multiLevelType w:val="hybridMultilevel"/>
    <w:tmpl w:val="765AB4D4"/>
    <w:lvl w:ilvl="0" w:tplc="97E6E26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C9C60D1"/>
    <w:multiLevelType w:val="hybridMultilevel"/>
    <w:tmpl w:val="D7DC93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C0702"/>
    <w:multiLevelType w:val="hybridMultilevel"/>
    <w:tmpl w:val="4E56CC84"/>
    <w:lvl w:ilvl="0" w:tplc="1F88FF4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3F70F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CC12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C3C1F"/>
    <w:multiLevelType w:val="hybridMultilevel"/>
    <w:tmpl w:val="E9F4EE7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77D"/>
    <w:multiLevelType w:val="hybridMultilevel"/>
    <w:tmpl w:val="32648A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766C9"/>
    <w:multiLevelType w:val="hybridMultilevel"/>
    <w:tmpl w:val="11A2E1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A1EBB"/>
    <w:multiLevelType w:val="hybridMultilevel"/>
    <w:tmpl w:val="306ACB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3396A"/>
    <w:multiLevelType w:val="multilevel"/>
    <w:tmpl w:val="76285B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10F5B"/>
    <w:multiLevelType w:val="hybridMultilevel"/>
    <w:tmpl w:val="894E1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229E4"/>
    <w:multiLevelType w:val="hybridMultilevel"/>
    <w:tmpl w:val="16B21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92291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BC08BA"/>
    <w:multiLevelType w:val="hybridMultilevel"/>
    <w:tmpl w:val="0BE473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3E7719"/>
    <w:multiLevelType w:val="hybridMultilevel"/>
    <w:tmpl w:val="CB1EC7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446395"/>
    <w:multiLevelType w:val="hybridMultilevel"/>
    <w:tmpl w:val="52F4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546FDE"/>
    <w:multiLevelType w:val="hybridMultilevel"/>
    <w:tmpl w:val="8C8C53BE"/>
    <w:lvl w:ilvl="0" w:tplc="67326FA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77225">
    <w:abstractNumId w:val="0"/>
  </w:num>
  <w:num w:numId="2" w16cid:durableId="415906126">
    <w:abstractNumId w:val="6"/>
  </w:num>
  <w:num w:numId="3" w16cid:durableId="980421837">
    <w:abstractNumId w:val="12"/>
  </w:num>
  <w:num w:numId="4" w16cid:durableId="1618636922">
    <w:abstractNumId w:val="9"/>
  </w:num>
  <w:num w:numId="5" w16cid:durableId="626349827">
    <w:abstractNumId w:val="3"/>
  </w:num>
  <w:num w:numId="6" w16cid:durableId="22823506">
    <w:abstractNumId w:val="2"/>
  </w:num>
  <w:num w:numId="7" w16cid:durableId="85812138">
    <w:abstractNumId w:val="11"/>
  </w:num>
  <w:num w:numId="8" w16cid:durableId="1124695766">
    <w:abstractNumId w:val="18"/>
  </w:num>
  <w:num w:numId="9" w16cid:durableId="1029574334">
    <w:abstractNumId w:val="15"/>
  </w:num>
  <w:num w:numId="10" w16cid:durableId="1263341968">
    <w:abstractNumId w:val="20"/>
  </w:num>
  <w:num w:numId="11" w16cid:durableId="1433436015">
    <w:abstractNumId w:val="13"/>
  </w:num>
  <w:num w:numId="12" w16cid:durableId="1810197833">
    <w:abstractNumId w:val="1"/>
  </w:num>
  <w:num w:numId="13" w16cid:durableId="1504396546">
    <w:abstractNumId w:val="23"/>
  </w:num>
  <w:num w:numId="14" w16cid:durableId="2026056613">
    <w:abstractNumId w:val="7"/>
  </w:num>
  <w:num w:numId="15" w16cid:durableId="866140166">
    <w:abstractNumId w:val="8"/>
  </w:num>
  <w:num w:numId="16" w16cid:durableId="1905527089">
    <w:abstractNumId w:val="17"/>
  </w:num>
  <w:num w:numId="17" w16cid:durableId="382027924">
    <w:abstractNumId w:val="22"/>
  </w:num>
  <w:num w:numId="18" w16cid:durableId="379939675">
    <w:abstractNumId w:val="16"/>
  </w:num>
  <w:num w:numId="19" w16cid:durableId="355354783">
    <w:abstractNumId w:val="0"/>
  </w:num>
  <w:num w:numId="20" w16cid:durableId="1862743089">
    <w:abstractNumId w:val="0"/>
  </w:num>
  <w:num w:numId="21" w16cid:durableId="1444885607">
    <w:abstractNumId w:val="0"/>
  </w:num>
  <w:num w:numId="22" w16cid:durableId="1916472729">
    <w:abstractNumId w:val="0"/>
  </w:num>
  <w:num w:numId="23" w16cid:durableId="1901095584">
    <w:abstractNumId w:val="0"/>
  </w:num>
  <w:num w:numId="24" w16cid:durableId="963660599">
    <w:abstractNumId w:val="0"/>
  </w:num>
  <w:num w:numId="25" w16cid:durableId="868373722">
    <w:abstractNumId w:val="0"/>
  </w:num>
  <w:num w:numId="26" w16cid:durableId="555823395">
    <w:abstractNumId w:val="0"/>
  </w:num>
  <w:num w:numId="27" w16cid:durableId="2057309265">
    <w:abstractNumId w:val="0"/>
  </w:num>
  <w:num w:numId="28" w16cid:durableId="2129930804">
    <w:abstractNumId w:val="0"/>
  </w:num>
  <w:num w:numId="29" w16cid:durableId="1417480983">
    <w:abstractNumId w:val="0"/>
  </w:num>
  <w:num w:numId="30" w16cid:durableId="866525076">
    <w:abstractNumId w:val="10"/>
  </w:num>
  <w:num w:numId="31" w16cid:durableId="1037319071">
    <w:abstractNumId w:val="24"/>
  </w:num>
  <w:num w:numId="32" w16cid:durableId="709064919">
    <w:abstractNumId w:val="5"/>
  </w:num>
  <w:num w:numId="33" w16cid:durableId="1283002492">
    <w:abstractNumId w:val="14"/>
  </w:num>
  <w:num w:numId="34" w16cid:durableId="1574122076">
    <w:abstractNumId w:val="21"/>
  </w:num>
  <w:num w:numId="35" w16cid:durableId="782194645">
    <w:abstractNumId w:val="19"/>
  </w:num>
  <w:num w:numId="36" w16cid:durableId="217206429">
    <w:abstractNumId w:val="0"/>
  </w:num>
  <w:num w:numId="37" w16cid:durableId="1549951055">
    <w:abstractNumId w:val="0"/>
  </w:num>
  <w:num w:numId="38" w16cid:durableId="790823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71"/>
    <w:rsid w:val="00012159"/>
    <w:rsid w:val="00013ED5"/>
    <w:rsid w:val="00031DCC"/>
    <w:rsid w:val="00032219"/>
    <w:rsid w:val="00032A69"/>
    <w:rsid w:val="00042E19"/>
    <w:rsid w:val="00095DC0"/>
    <w:rsid w:val="000A6AA1"/>
    <w:rsid w:val="000B45E4"/>
    <w:rsid w:val="000D2FCB"/>
    <w:rsid w:val="000D4B42"/>
    <w:rsid w:val="000F1413"/>
    <w:rsid w:val="000F55DA"/>
    <w:rsid w:val="001074F4"/>
    <w:rsid w:val="001202A4"/>
    <w:rsid w:val="00127605"/>
    <w:rsid w:val="00151ABA"/>
    <w:rsid w:val="00176404"/>
    <w:rsid w:val="00176C4F"/>
    <w:rsid w:val="00185022"/>
    <w:rsid w:val="001A10A8"/>
    <w:rsid w:val="001C545A"/>
    <w:rsid w:val="001D469F"/>
    <w:rsid w:val="00204074"/>
    <w:rsid w:val="00204C60"/>
    <w:rsid w:val="0020787C"/>
    <w:rsid w:val="0021179A"/>
    <w:rsid w:val="0022658F"/>
    <w:rsid w:val="002350EA"/>
    <w:rsid w:val="00261836"/>
    <w:rsid w:val="00263185"/>
    <w:rsid w:val="00292CF4"/>
    <w:rsid w:val="002A2F6E"/>
    <w:rsid w:val="002B6CA1"/>
    <w:rsid w:val="002D3954"/>
    <w:rsid w:val="003044AF"/>
    <w:rsid w:val="00316C64"/>
    <w:rsid w:val="003177C6"/>
    <w:rsid w:val="00330594"/>
    <w:rsid w:val="003469C4"/>
    <w:rsid w:val="00353509"/>
    <w:rsid w:val="00364E52"/>
    <w:rsid w:val="00373F60"/>
    <w:rsid w:val="0038549A"/>
    <w:rsid w:val="003A5B18"/>
    <w:rsid w:val="003C0DB3"/>
    <w:rsid w:val="003C7D2D"/>
    <w:rsid w:val="004059B8"/>
    <w:rsid w:val="0042616A"/>
    <w:rsid w:val="004A4532"/>
    <w:rsid w:val="004E01CD"/>
    <w:rsid w:val="005004A1"/>
    <w:rsid w:val="0050659A"/>
    <w:rsid w:val="00512ABB"/>
    <w:rsid w:val="0051624E"/>
    <w:rsid w:val="005548BD"/>
    <w:rsid w:val="00575617"/>
    <w:rsid w:val="005A2F1A"/>
    <w:rsid w:val="005B5911"/>
    <w:rsid w:val="005F15E2"/>
    <w:rsid w:val="00601928"/>
    <w:rsid w:val="00606C9F"/>
    <w:rsid w:val="00607A95"/>
    <w:rsid w:val="00610098"/>
    <w:rsid w:val="00641582"/>
    <w:rsid w:val="00644027"/>
    <w:rsid w:val="00644E0C"/>
    <w:rsid w:val="00653140"/>
    <w:rsid w:val="00654E5E"/>
    <w:rsid w:val="006555F6"/>
    <w:rsid w:val="00661CAC"/>
    <w:rsid w:val="006653CB"/>
    <w:rsid w:val="0069651A"/>
    <w:rsid w:val="006C62F2"/>
    <w:rsid w:val="006F2121"/>
    <w:rsid w:val="0070317B"/>
    <w:rsid w:val="0070385F"/>
    <w:rsid w:val="00707956"/>
    <w:rsid w:val="00714CF6"/>
    <w:rsid w:val="00721F01"/>
    <w:rsid w:val="00742819"/>
    <w:rsid w:val="007660F7"/>
    <w:rsid w:val="00773EA0"/>
    <w:rsid w:val="007806FE"/>
    <w:rsid w:val="00781CB4"/>
    <w:rsid w:val="00787119"/>
    <w:rsid w:val="007A6BCD"/>
    <w:rsid w:val="007B1E63"/>
    <w:rsid w:val="007C5AE6"/>
    <w:rsid w:val="007F0EBB"/>
    <w:rsid w:val="007F5264"/>
    <w:rsid w:val="00804290"/>
    <w:rsid w:val="008510BA"/>
    <w:rsid w:val="00856AE7"/>
    <w:rsid w:val="00880CFA"/>
    <w:rsid w:val="00882734"/>
    <w:rsid w:val="008979E1"/>
    <w:rsid w:val="008E10F8"/>
    <w:rsid w:val="008E766E"/>
    <w:rsid w:val="008F34CE"/>
    <w:rsid w:val="00917761"/>
    <w:rsid w:val="00930304"/>
    <w:rsid w:val="00992147"/>
    <w:rsid w:val="0099516E"/>
    <w:rsid w:val="009E5D28"/>
    <w:rsid w:val="009E5FD1"/>
    <w:rsid w:val="00A10662"/>
    <w:rsid w:val="00A1593E"/>
    <w:rsid w:val="00A75892"/>
    <w:rsid w:val="00A77AD2"/>
    <w:rsid w:val="00AB08A4"/>
    <w:rsid w:val="00AB0913"/>
    <w:rsid w:val="00AD6C78"/>
    <w:rsid w:val="00AD7B19"/>
    <w:rsid w:val="00AE1FAB"/>
    <w:rsid w:val="00B10E9E"/>
    <w:rsid w:val="00B2546E"/>
    <w:rsid w:val="00B459EF"/>
    <w:rsid w:val="00B51ADC"/>
    <w:rsid w:val="00BB4AF7"/>
    <w:rsid w:val="00BD5F29"/>
    <w:rsid w:val="00C3128F"/>
    <w:rsid w:val="00C3650C"/>
    <w:rsid w:val="00C61B15"/>
    <w:rsid w:val="00C62859"/>
    <w:rsid w:val="00C81D0A"/>
    <w:rsid w:val="00C84BE1"/>
    <w:rsid w:val="00C91BEB"/>
    <w:rsid w:val="00CB425C"/>
    <w:rsid w:val="00CC05A6"/>
    <w:rsid w:val="00CC51BE"/>
    <w:rsid w:val="00CD1134"/>
    <w:rsid w:val="00D03F15"/>
    <w:rsid w:val="00D33E60"/>
    <w:rsid w:val="00D408D0"/>
    <w:rsid w:val="00D4560F"/>
    <w:rsid w:val="00D472DA"/>
    <w:rsid w:val="00DA0A4D"/>
    <w:rsid w:val="00DE5C9B"/>
    <w:rsid w:val="00DF3829"/>
    <w:rsid w:val="00DF6E5C"/>
    <w:rsid w:val="00E04303"/>
    <w:rsid w:val="00E11C3A"/>
    <w:rsid w:val="00E26827"/>
    <w:rsid w:val="00E552C1"/>
    <w:rsid w:val="00E7268A"/>
    <w:rsid w:val="00E762E2"/>
    <w:rsid w:val="00E805A2"/>
    <w:rsid w:val="00E85BA1"/>
    <w:rsid w:val="00E92D7B"/>
    <w:rsid w:val="00EB2971"/>
    <w:rsid w:val="00EC2300"/>
    <w:rsid w:val="00EC6BD5"/>
    <w:rsid w:val="00EF0921"/>
    <w:rsid w:val="00F2155D"/>
    <w:rsid w:val="00F2718C"/>
    <w:rsid w:val="00F322AD"/>
    <w:rsid w:val="00F41512"/>
    <w:rsid w:val="00F85D5F"/>
    <w:rsid w:val="00FD2162"/>
    <w:rsid w:val="00FE259B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05D1"/>
  <w15:chartTrackingRefBased/>
  <w15:docId w15:val="{53813BBF-6104-4387-8D48-A552BAD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bottom w:val="single" w:sz="6" w:space="1" w:color="auto"/>
      </w:pBdr>
      <w:spacing w:before="360" w:after="240"/>
      <w:jc w:val="both"/>
      <w:outlineLvl w:val="0"/>
    </w:pPr>
    <w:rPr>
      <w:rFonts w:cs="Tahoma"/>
      <w:b/>
      <w:kern w:val="28"/>
      <w:sz w:val="26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120"/>
      <w:outlineLvl w:val="1"/>
    </w:pPr>
    <w:rPr>
      <w:b/>
      <w:bCs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cs="Tahoma"/>
      <w:b/>
      <w:bCs/>
      <w:szCs w:val="20"/>
      <w:u w:val="single"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tabs>
        <w:tab w:val="clear" w:pos="864"/>
        <w:tab w:val="num" w:pos="720"/>
      </w:tabs>
      <w:ind w:left="862" w:hanging="862"/>
      <w:outlineLvl w:val="3"/>
    </w:pPr>
    <w:rPr>
      <w:rFonts w:cs="Tahoma"/>
      <w:b/>
      <w:bCs/>
      <w:szCs w:val="20"/>
      <w:lang w:val="sk-SK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cs="Tahoma"/>
      <w:sz w:val="26"/>
      <w:szCs w:val="20"/>
      <w:lang w:val="sk-SK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cs="Tahoma"/>
      <w:b/>
      <w:bCs/>
      <w:szCs w:val="20"/>
      <w:lang w:val="sk-SK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cs="Tahoma"/>
      <w:szCs w:val="20"/>
      <w:lang w:val="sk-SK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rFonts w:cs="Tahoma"/>
      <w:b/>
      <w:bCs/>
      <w:szCs w:val="20"/>
      <w:lang w:val="sk-SK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120"/>
      <w:outlineLvl w:val="8"/>
    </w:pPr>
    <w:rPr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</w:style>
  <w:style w:type="paragraph" w:styleId="Obsah2">
    <w:name w:val="toc 2"/>
    <w:basedOn w:val="Normln"/>
    <w:next w:val="Normln"/>
    <w:autoRedefine/>
    <w:semiHidden/>
    <w:pPr>
      <w:tabs>
        <w:tab w:val="left" w:pos="600"/>
        <w:tab w:val="right" w:leader="dot" w:pos="9344"/>
      </w:tabs>
    </w:pPr>
    <w:rPr>
      <w:iCs/>
      <w:noProof/>
      <w:szCs w:val="22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adpis1"/>
    <w:pPr>
      <w:keepNext w:val="0"/>
      <w:numPr>
        <w:numId w:val="0"/>
      </w:numPr>
      <w:pBdr>
        <w:bottom w:val="none" w:sz="0" w:space="0" w:color="auto"/>
      </w:pBdr>
      <w:spacing w:before="120" w:after="0"/>
      <w:jc w:val="left"/>
    </w:pPr>
    <w:rPr>
      <w:rFonts w:ascii="Times New Roman" w:hAnsi="Times New Roman" w:cs="Times New Roman"/>
      <w:kern w:val="0"/>
      <w:sz w:val="18"/>
    </w:rPr>
  </w:style>
  <w:style w:type="paragraph" w:customStyle="1" w:styleId="j-textsml">
    <w:name w:val="j-text sml"/>
    <w:pPr>
      <w:ind w:firstLine="142"/>
      <w:jc w:val="both"/>
    </w:pPr>
    <w:rPr>
      <w:noProof/>
      <w:sz w:val="18"/>
    </w:rPr>
  </w:style>
  <w:style w:type="paragraph" w:customStyle="1" w:styleId="f-nadpis">
    <w:name w:val="f-nadpis"/>
    <w:basedOn w:val="Normln"/>
    <w:pPr>
      <w:spacing w:before="120" w:after="240"/>
      <w:jc w:val="center"/>
    </w:pPr>
    <w:rPr>
      <w:rFonts w:ascii="Times New Roman" w:hAnsi="Times New Roman"/>
      <w:caps/>
      <w:sz w:val="28"/>
      <w:szCs w:val="20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Cs w:val="20"/>
    </w:rPr>
  </w:style>
  <w:style w:type="paragraph" w:styleId="Zkladntext3">
    <w:name w:val="Body Text 3"/>
    <w:basedOn w:val="Normln"/>
    <w:pPr>
      <w:jc w:val="both"/>
    </w:pPr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rsid w:val="00EB297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Zkladntextodsazen">
    <w:name w:val="Body Text Indent"/>
    <w:basedOn w:val="Normln"/>
    <w:rsid w:val="0022658F"/>
    <w:pPr>
      <w:spacing w:after="120"/>
      <w:ind w:left="283"/>
    </w:pPr>
  </w:style>
  <w:style w:type="paragraph" w:customStyle="1" w:styleId="f-text">
    <w:name w:val="f-text"/>
    <w:basedOn w:val="Normln"/>
    <w:rsid w:val="00C3650C"/>
    <w:pPr>
      <w:ind w:firstLine="851"/>
      <w:jc w:val="both"/>
    </w:pPr>
    <w:rPr>
      <w:rFonts w:ascii="Times New Roman" w:hAnsi="Times New Roman"/>
      <w:szCs w:val="20"/>
    </w:rPr>
  </w:style>
  <w:style w:type="paragraph" w:styleId="Odstavecseseznamem">
    <w:name w:val="List Paragraph"/>
    <w:basedOn w:val="Normln"/>
    <w:uiPriority w:val="34"/>
    <w:qFormat/>
    <w:rsid w:val="00FE259B"/>
    <w:pPr>
      <w:ind w:left="720"/>
      <w:contextualSpacing/>
    </w:pPr>
  </w:style>
  <w:style w:type="table" w:styleId="Mkatabulky">
    <w:name w:val="Table Grid"/>
    <w:basedOn w:val="Normlntabulka"/>
    <w:rsid w:val="0026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lenibezhrani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yslenibezhranic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rbancova\Local%20Settings\Temporary%20Internet%20Files\OLK1B\s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</Template>
  <TotalTime>24</TotalTime>
  <Pages>7</Pages>
  <Words>2917</Words>
  <Characters>17216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/>
  <LinksUpToDate>false</LinksUpToDate>
  <CharactersWithSpaces>20093</CharactersWithSpaces>
  <SharedDoc>false</SharedDoc>
  <HLinks>
    <vt:vector size="60" baseType="variant"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_Toc290969359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_Toc290969358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_Toc290969357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_Toc290969356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_Toc290969355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_Toc290969354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_Toc290969353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_Toc290969352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_Toc290969351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_Toc290969350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UR</dc:creator>
  <cp:keywords/>
  <dc:description/>
  <cp:lastModifiedBy>Dagmar Urbancova</cp:lastModifiedBy>
  <cp:revision>3</cp:revision>
  <cp:lastPrinted>1899-12-31T23:00:00Z</cp:lastPrinted>
  <dcterms:created xsi:type="dcterms:W3CDTF">2026-04-08T06:58:00Z</dcterms:created>
  <dcterms:modified xsi:type="dcterms:W3CDTF">2026-04-08T07:21:00Z</dcterms:modified>
</cp:coreProperties>
</file>